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5B7" w:rsidRPr="000F38EF" w:rsidRDefault="005D15B7" w:rsidP="0010207B">
      <w:pPr>
        <w:pStyle w:val="papersubtitle"/>
        <w:rPr>
          <w:sz w:val="24"/>
          <w:szCs w:val="24"/>
        </w:rPr>
        <w:sectPr w:rsidR="005D15B7" w:rsidRPr="000F38EF" w:rsidSect="00451696">
          <w:headerReference w:type="default" r:id="rId7"/>
          <w:footerReference w:type="default" r:id="rId8"/>
          <w:pgSz w:w="12240" w:h="15840" w:code="1"/>
          <w:pgMar w:top="1440" w:right="1080" w:bottom="1440" w:left="1080" w:header="720" w:footer="720" w:gutter="0"/>
          <w:cols w:space="720"/>
          <w:docGrid w:linePitch="360"/>
        </w:sectPr>
      </w:pPr>
      <w:r>
        <w:t>Understanding resonance graphs using Easy Java Simulations (EJS) and why we use EJS</w:t>
      </w:r>
    </w:p>
    <w:p w:rsidR="005D15B7" w:rsidRPr="002C621E" w:rsidRDefault="005D15B7" w:rsidP="00196712">
      <w:pPr>
        <w:pStyle w:val="Author"/>
        <w:ind w:left="720"/>
      </w:pPr>
      <w:r w:rsidRPr="002C621E">
        <w:t>Loo Kang WEE</w:t>
      </w:r>
      <w:r w:rsidRPr="002C621E">
        <w:rPr>
          <w:vertAlign w:val="superscript"/>
        </w:rPr>
        <w:t>1</w:t>
      </w:r>
      <w:r w:rsidRPr="002C621E">
        <w:t xml:space="preserve">, </w:t>
      </w:r>
      <w:r>
        <w:t>Tat Leong LEE</w:t>
      </w:r>
      <w:r w:rsidRPr="002C621E">
        <w:rPr>
          <w:vertAlign w:val="superscript"/>
        </w:rPr>
        <w:t>1</w:t>
      </w:r>
      <w:r>
        <w:t>, Charles CHEW</w:t>
      </w:r>
      <w:r>
        <w:rPr>
          <w:vertAlign w:val="superscript"/>
        </w:rPr>
        <w:t>2</w:t>
      </w:r>
      <w:r w:rsidRPr="002C621E">
        <w:t>,</w:t>
      </w:r>
      <w:r>
        <w:t xml:space="preserve"> Darren WONG</w:t>
      </w:r>
      <w:r>
        <w:rPr>
          <w:vertAlign w:val="superscript"/>
        </w:rPr>
        <w:t>3</w:t>
      </w:r>
      <w:r w:rsidRPr="00D76AD8">
        <w:t xml:space="preserve"> </w:t>
      </w:r>
      <w:r>
        <w:t>and Samuel TAN</w:t>
      </w:r>
      <w:r w:rsidRPr="002C621E">
        <w:rPr>
          <w:vertAlign w:val="superscript"/>
        </w:rPr>
        <w:t>1</w:t>
      </w:r>
    </w:p>
    <w:p w:rsidR="005D15B7" w:rsidRDefault="005D15B7" w:rsidP="007A0BE5">
      <w:pPr>
        <w:pStyle w:val="Affiliation"/>
        <w:rPr>
          <w:sz w:val="16"/>
          <w:szCs w:val="16"/>
        </w:rPr>
      </w:pPr>
      <w:r w:rsidRPr="002C621E">
        <w:rPr>
          <w:vertAlign w:val="superscript"/>
        </w:rPr>
        <w:t>1</w:t>
      </w:r>
      <w:r w:rsidRPr="00003562">
        <w:rPr>
          <w:sz w:val="16"/>
          <w:szCs w:val="16"/>
        </w:rPr>
        <w:t>Ministry of Education, Education</w:t>
      </w:r>
      <w:r>
        <w:rPr>
          <w:sz w:val="16"/>
          <w:szCs w:val="16"/>
        </w:rPr>
        <w:t>al</w:t>
      </w:r>
      <w:r w:rsidRPr="00003562">
        <w:rPr>
          <w:sz w:val="16"/>
          <w:szCs w:val="16"/>
        </w:rPr>
        <w:t xml:space="preserve"> Technology Division, Singapore</w:t>
      </w:r>
    </w:p>
    <w:p w:rsidR="005D15B7" w:rsidRDefault="005D15B7" w:rsidP="00AD7A80">
      <w:pPr>
        <w:pStyle w:val="Affiliation"/>
        <w:rPr>
          <w:sz w:val="16"/>
          <w:szCs w:val="16"/>
        </w:rPr>
      </w:pPr>
      <w:r>
        <w:rPr>
          <w:vertAlign w:val="superscript"/>
        </w:rPr>
        <w:t>2</w:t>
      </w:r>
      <w:r w:rsidRPr="00003562">
        <w:rPr>
          <w:sz w:val="16"/>
          <w:szCs w:val="16"/>
        </w:rPr>
        <w:t xml:space="preserve">Ministry of Education, </w:t>
      </w:r>
      <w:r>
        <w:rPr>
          <w:sz w:val="16"/>
          <w:szCs w:val="16"/>
        </w:rPr>
        <w:t>Academy of Singapore Teachers</w:t>
      </w:r>
      <w:r w:rsidRPr="00003562">
        <w:rPr>
          <w:sz w:val="16"/>
          <w:szCs w:val="16"/>
        </w:rPr>
        <w:t>, Singapore</w:t>
      </w:r>
    </w:p>
    <w:p w:rsidR="005D15B7" w:rsidRDefault="005D15B7" w:rsidP="00E6720B">
      <w:pPr>
        <w:pStyle w:val="Affiliation"/>
        <w:rPr>
          <w:sz w:val="16"/>
          <w:szCs w:val="16"/>
        </w:rPr>
      </w:pPr>
      <w:r>
        <w:rPr>
          <w:vertAlign w:val="superscript"/>
        </w:rPr>
        <w:t>3</w:t>
      </w:r>
      <w:r w:rsidRPr="00003562">
        <w:rPr>
          <w:sz w:val="16"/>
          <w:szCs w:val="16"/>
        </w:rPr>
        <w:t xml:space="preserve">Ministry of Education, </w:t>
      </w:r>
      <w:r w:rsidRPr="00F00307">
        <w:rPr>
          <w:sz w:val="16"/>
          <w:szCs w:val="16"/>
        </w:rPr>
        <w:t>Curriculum Planning &amp; Development Division</w:t>
      </w:r>
      <w:r>
        <w:rPr>
          <w:sz w:val="16"/>
          <w:szCs w:val="16"/>
        </w:rPr>
        <w:t xml:space="preserve">, </w:t>
      </w:r>
      <w:r w:rsidRPr="00003562">
        <w:rPr>
          <w:sz w:val="16"/>
          <w:szCs w:val="16"/>
        </w:rPr>
        <w:t>Singapore</w:t>
      </w:r>
    </w:p>
    <w:p w:rsidR="005D15B7" w:rsidRDefault="005D15B7" w:rsidP="004E541A">
      <w:pPr>
        <w:pStyle w:val="Affiliation"/>
        <w:jc w:val="both"/>
        <w:rPr>
          <w:sz w:val="16"/>
          <w:szCs w:val="16"/>
        </w:rPr>
      </w:pPr>
    </w:p>
    <w:p w:rsidR="005D15B7" w:rsidRPr="007375E3" w:rsidRDefault="005D15B7" w:rsidP="00196712">
      <w:pPr>
        <w:pStyle w:val="Affiliation"/>
        <w:rPr>
          <w:sz w:val="16"/>
          <w:szCs w:val="16"/>
        </w:rPr>
      </w:pPr>
      <w:r>
        <w:rPr>
          <w:sz w:val="16"/>
          <w:szCs w:val="16"/>
        </w:rPr>
        <w:t>lawrence_wee</w:t>
      </w:r>
      <w:r w:rsidRPr="00003562">
        <w:rPr>
          <w:sz w:val="16"/>
          <w:szCs w:val="16"/>
        </w:rPr>
        <w:t>@</w:t>
      </w:r>
      <w:r>
        <w:rPr>
          <w:sz w:val="16"/>
          <w:szCs w:val="16"/>
        </w:rPr>
        <w:t>moe.gov.sg, lee_tat_leong@moe.gov.sg, charles_chew@moe.gov.sg, darren_wong@moe.gov.sg,</w:t>
      </w:r>
      <w:r w:rsidRPr="00D76AD8">
        <w:rPr>
          <w:sz w:val="16"/>
          <w:szCs w:val="16"/>
        </w:rPr>
        <w:t xml:space="preserve"> </w:t>
      </w:r>
      <w:r w:rsidRPr="00435405">
        <w:rPr>
          <w:sz w:val="16"/>
          <w:szCs w:val="16"/>
        </w:rPr>
        <w:t>samuel_tan@moe.gov.sg</w:t>
      </w:r>
    </w:p>
    <w:p w:rsidR="005D15B7" w:rsidRPr="00003562" w:rsidRDefault="005D15B7" w:rsidP="007A0BE5">
      <w:pPr>
        <w:pStyle w:val="Affiliation"/>
        <w:rPr>
          <w:sz w:val="16"/>
          <w:szCs w:val="16"/>
        </w:rPr>
      </w:pPr>
    </w:p>
    <w:p w:rsidR="005D15B7" w:rsidRDefault="005D15B7" w:rsidP="004C6DDC">
      <w:pPr>
        <w:pStyle w:val="Affiliation"/>
      </w:pPr>
      <w:r w:rsidRPr="00003562">
        <w:t xml:space="preserve">Abstract: </w:t>
      </w:r>
    </w:p>
    <w:p w:rsidR="005D15B7" w:rsidRDefault="005D15B7">
      <w:pPr>
        <w:pStyle w:val="Affiliation"/>
        <w:ind w:firstLine="284"/>
        <w:jc w:val="left"/>
      </w:pPr>
      <w:r w:rsidRPr="00D6657D">
        <w:t xml:space="preserve">This paper reports </w:t>
      </w:r>
      <w:r>
        <w:t xml:space="preserve">a computer model- simulation created using Easy Java Simulation (EJS) for learners to visualize how the steady-state amplitude of a driven oscillating system varies with the frequency of the periodic driving force. The simulation shows (N=100) identical spring-mass systems being subjected to (1) periodic driving force of equal amplitude but different driving frequencies and (2) different amount of damping. The simulation aims to create a visually intuitive way of understanding how the series of amplitude versus driving frequency graphs are obtained by showing how the displacement of the system changes over time as it transits from the transient to the steady state.  </w:t>
      </w:r>
    </w:p>
    <w:p w:rsidR="005D15B7" w:rsidRDefault="005D15B7">
      <w:pPr>
        <w:pStyle w:val="Affiliation"/>
        <w:ind w:firstLine="284"/>
        <w:jc w:val="left"/>
      </w:pPr>
    </w:p>
    <w:p w:rsidR="005D15B7" w:rsidRDefault="005D15B7">
      <w:pPr>
        <w:pStyle w:val="Affiliation"/>
        <w:ind w:firstLine="284"/>
        <w:jc w:val="left"/>
      </w:pPr>
      <w:r>
        <w:t xml:space="preserve">A suggested “how to use” the model is added to help educators and students in their teaching and learning, where we explained the theoretical steady state equation, time conditions when the model starts allowing data recording of maximum amplitudes to closely match the theoretical equation and steps to collect different runs of degree of damping.  </w:t>
      </w:r>
    </w:p>
    <w:p w:rsidR="005D15B7" w:rsidRDefault="005D15B7">
      <w:pPr>
        <w:pStyle w:val="Affiliation"/>
        <w:ind w:firstLine="284"/>
        <w:jc w:val="left"/>
      </w:pPr>
      <w:r>
        <w:t xml:space="preserve">We also discuss two design features in our computer model: A) displaying the instantaneous oscillation together with the achieved steady state amplitudes and B) explicit world view overlay with scientific representation with different degrees of damping runs. </w:t>
      </w:r>
    </w:p>
    <w:p w:rsidR="005D15B7" w:rsidRDefault="005D15B7">
      <w:pPr>
        <w:pStyle w:val="Affiliation"/>
        <w:ind w:firstLine="284"/>
        <w:jc w:val="left"/>
      </w:pPr>
    </w:p>
    <w:p w:rsidR="005D15B7" w:rsidRDefault="005D15B7">
      <w:pPr>
        <w:pStyle w:val="Affiliation"/>
        <w:ind w:firstLine="284"/>
        <w:jc w:val="left"/>
      </w:pPr>
      <w:r>
        <w:t>Three advantages of using EJS include 1) Open Source Codes and Creative Commons Attribution Licenses for scaling up of interactively engaging educational practices 2) models made can run on almost any device including Android and iOS and 3) allows for redefining physics educational practices through computer modeling.</w:t>
      </w:r>
    </w:p>
    <w:p w:rsidR="005D15B7" w:rsidRDefault="005D15B7" w:rsidP="00605AD7">
      <w:pPr>
        <w:pStyle w:val="Affiliation"/>
        <w:jc w:val="left"/>
      </w:pPr>
    </w:p>
    <w:p w:rsidR="005D15B7" w:rsidRDefault="005D15B7" w:rsidP="00605AD7">
      <w:pPr>
        <w:pStyle w:val="Affiliation"/>
        <w:jc w:val="left"/>
      </w:pPr>
      <w:r>
        <w:t xml:space="preserve">Download and unzip for offline use </w:t>
      </w:r>
      <w:hyperlink r:id="rId9" w:history="1">
        <w:r w:rsidRPr="007F0E33">
          <w:rPr>
            <w:rStyle w:val="Hyperlink"/>
            <w:sz w:val="16"/>
            <w:szCs w:val="16"/>
          </w:rPr>
          <w:t>https://dl.dropboxusercontent.com/u/44365627/lookangEJSworkspace/export/ejss_model_SHMresonance091.zip</w:t>
        </w:r>
      </w:hyperlink>
    </w:p>
    <w:p w:rsidR="005D15B7" w:rsidRDefault="005D15B7" w:rsidP="00605AD7">
      <w:pPr>
        <w:pStyle w:val="Affiliation"/>
        <w:jc w:val="left"/>
      </w:pPr>
      <w:r>
        <w:t xml:space="preserve">Or click this link to run the model </w:t>
      </w:r>
    </w:p>
    <w:p w:rsidR="005D15B7" w:rsidRPr="007F0E33" w:rsidRDefault="005D15B7" w:rsidP="00605AD7">
      <w:pPr>
        <w:pStyle w:val="Affiliation"/>
        <w:jc w:val="left"/>
        <w:rPr>
          <w:sz w:val="16"/>
          <w:szCs w:val="16"/>
        </w:rPr>
      </w:pPr>
      <w:hyperlink r:id="rId10" w:history="1">
        <w:r w:rsidRPr="007F0E33">
          <w:rPr>
            <w:rStyle w:val="Hyperlink"/>
            <w:sz w:val="16"/>
            <w:szCs w:val="16"/>
          </w:rPr>
          <w:t>https://dl.dropboxusercontent.com/u/44365627/lookangEJSworkspace/export/ejss_model_SHMresonance091/SHMresonance091_Simulation.xhtml</w:t>
        </w:r>
      </w:hyperlink>
    </w:p>
    <w:p w:rsidR="005D15B7" w:rsidRDefault="005D15B7" w:rsidP="00605AD7">
      <w:pPr>
        <w:pStyle w:val="Affiliation"/>
        <w:jc w:val="left"/>
      </w:pPr>
      <w:r>
        <w:t xml:space="preserve">Source code editable using EJS 5.1 and above: </w:t>
      </w:r>
    </w:p>
    <w:p w:rsidR="005D15B7" w:rsidRDefault="005D15B7" w:rsidP="00605AD7">
      <w:pPr>
        <w:pStyle w:val="Affiliation"/>
        <w:jc w:val="left"/>
      </w:pPr>
      <w:hyperlink r:id="rId11" w:history="1">
        <w:r w:rsidRPr="00484986">
          <w:rPr>
            <w:rStyle w:val="Hyperlink"/>
            <w:sz w:val="16"/>
            <w:szCs w:val="16"/>
          </w:rPr>
          <w:t>https://dl.dropboxusercontent.com/u/44365627/lookangEJSworkspace/export/ejss_src_SHMresonance091.zip</w:t>
        </w:r>
      </w:hyperlink>
    </w:p>
    <w:p w:rsidR="005D15B7" w:rsidRPr="004828C0" w:rsidRDefault="005D15B7" w:rsidP="00605AD7">
      <w:pPr>
        <w:pStyle w:val="Affiliation"/>
        <w:jc w:val="left"/>
      </w:pPr>
      <w:r>
        <w:t xml:space="preserve">2015 resource: </w:t>
      </w:r>
      <w:hyperlink r:id="rId12" w:history="1">
        <w:r w:rsidRPr="0095344B">
          <w:rPr>
            <w:rStyle w:val="Hyperlink"/>
          </w:rPr>
          <w:t>http://iwant2study.org/ospsg/index.php/interactive-resources/physics/02-newtonian-mechanics/09-oscillations/88-shm24</w:t>
        </w:r>
      </w:hyperlink>
      <w:r>
        <w:t xml:space="preserve"> </w:t>
      </w:r>
    </w:p>
    <w:p w:rsidR="005D15B7" w:rsidRPr="00003562" w:rsidRDefault="005D15B7" w:rsidP="00605AD7">
      <w:pPr>
        <w:pStyle w:val="Affiliation"/>
        <w:jc w:val="left"/>
      </w:pPr>
    </w:p>
    <w:p w:rsidR="005D15B7" w:rsidRDefault="005D15B7" w:rsidP="008959E5">
      <w:pPr>
        <w:pStyle w:val="Affiliation"/>
        <w:rPr>
          <w:sz w:val="16"/>
          <w:szCs w:val="16"/>
          <w:lang w:val="en-GB"/>
        </w:rPr>
      </w:pPr>
      <w:r w:rsidRPr="00221245">
        <w:rPr>
          <w:sz w:val="16"/>
          <w:szCs w:val="16"/>
        </w:rPr>
        <w:t>Keyword:</w:t>
      </w:r>
      <w:r>
        <w:rPr>
          <w:sz w:val="16"/>
          <w:szCs w:val="16"/>
        </w:rPr>
        <w:t xml:space="preserve"> easy java simulation, </w:t>
      </w:r>
      <w:r w:rsidRPr="00221245">
        <w:rPr>
          <w:sz w:val="16"/>
          <w:szCs w:val="16"/>
        </w:rPr>
        <w:t>active learning</w:t>
      </w:r>
      <w:r>
        <w:rPr>
          <w:sz w:val="16"/>
          <w:szCs w:val="16"/>
        </w:rPr>
        <w:t xml:space="preserve">, </w:t>
      </w:r>
      <w:r w:rsidRPr="00003562">
        <w:rPr>
          <w:sz w:val="16"/>
          <w:szCs w:val="16"/>
        </w:rPr>
        <w:t>education</w:t>
      </w:r>
      <w:r>
        <w:rPr>
          <w:sz w:val="16"/>
          <w:szCs w:val="16"/>
        </w:rPr>
        <w:t>,</w:t>
      </w:r>
      <w:r w:rsidRPr="00003562">
        <w:rPr>
          <w:sz w:val="16"/>
          <w:szCs w:val="16"/>
        </w:rPr>
        <w:t xml:space="preserve"> teacher</w:t>
      </w:r>
      <w:r>
        <w:rPr>
          <w:sz w:val="16"/>
          <w:szCs w:val="16"/>
        </w:rPr>
        <w:t xml:space="preserve"> professional development, </w:t>
      </w:r>
      <w:r w:rsidRPr="00003562">
        <w:rPr>
          <w:sz w:val="16"/>
          <w:szCs w:val="16"/>
          <w:lang w:val="en-GB"/>
        </w:rPr>
        <w:t>e</w:t>
      </w:r>
      <w:r>
        <w:rPr>
          <w:sz w:val="16"/>
          <w:szCs w:val="16"/>
          <w:lang w:val="en-GB"/>
        </w:rPr>
        <w:t>–</w:t>
      </w:r>
      <w:r w:rsidRPr="00003562">
        <w:rPr>
          <w:sz w:val="16"/>
          <w:szCs w:val="16"/>
          <w:lang w:val="en-GB"/>
        </w:rPr>
        <w:t>learning</w:t>
      </w:r>
      <w:r>
        <w:rPr>
          <w:sz w:val="16"/>
          <w:szCs w:val="16"/>
          <w:lang w:val="en-GB"/>
        </w:rPr>
        <w:t>,</w:t>
      </w:r>
      <w:r w:rsidRPr="00003562">
        <w:rPr>
          <w:sz w:val="16"/>
          <w:szCs w:val="16"/>
          <w:lang w:val="en-GB"/>
        </w:rPr>
        <w:t xml:space="preserve"> applet</w:t>
      </w:r>
      <w:r>
        <w:rPr>
          <w:sz w:val="16"/>
          <w:szCs w:val="16"/>
          <w:lang w:val="en-GB"/>
        </w:rPr>
        <w:t xml:space="preserve"> design, </w:t>
      </w:r>
      <w:r w:rsidRPr="00003562">
        <w:rPr>
          <w:sz w:val="16"/>
          <w:szCs w:val="16"/>
          <w:lang w:val="en-GB"/>
        </w:rPr>
        <w:t>open source</w:t>
      </w:r>
      <w:r>
        <w:rPr>
          <w:sz w:val="16"/>
          <w:szCs w:val="16"/>
          <w:lang w:val="en-GB"/>
        </w:rPr>
        <w:t xml:space="preserve"> physics </w:t>
      </w:r>
    </w:p>
    <w:p w:rsidR="005D15B7" w:rsidRPr="009E7A28" w:rsidRDefault="005D15B7" w:rsidP="008959E5">
      <w:pPr>
        <w:pStyle w:val="Affiliation"/>
        <w:rPr>
          <w:sz w:val="16"/>
          <w:szCs w:val="16"/>
          <w:lang w:val="es-ES"/>
        </w:rPr>
      </w:pPr>
      <w:r w:rsidRPr="0034484E">
        <w:rPr>
          <w:sz w:val="16"/>
          <w:szCs w:val="16"/>
          <w:lang w:val="en-GB"/>
        </w:rPr>
        <w:t xml:space="preserve">PACS: </w:t>
      </w:r>
      <w:r w:rsidRPr="009E7A28">
        <w:rPr>
          <w:sz w:val="16"/>
          <w:szCs w:val="16"/>
          <w:lang w:val="es-ES"/>
        </w:rPr>
        <w:t>1.50.H-</w:t>
      </w:r>
      <w:r>
        <w:rPr>
          <w:sz w:val="16"/>
          <w:szCs w:val="16"/>
          <w:lang w:val="es-ES"/>
        </w:rPr>
        <w:t>,</w:t>
      </w:r>
      <w:r w:rsidRPr="009E7A28">
        <w:rPr>
          <w:sz w:val="16"/>
          <w:szCs w:val="16"/>
          <w:lang w:val="es-ES"/>
        </w:rPr>
        <w:t xml:space="preserve"> </w:t>
      </w:r>
      <w:r w:rsidRPr="00BF187F">
        <w:rPr>
          <w:sz w:val="16"/>
          <w:szCs w:val="16"/>
          <w:lang w:val="es-ES"/>
        </w:rPr>
        <w:t>01.50.Lc</w:t>
      </w:r>
      <w:r>
        <w:rPr>
          <w:sz w:val="16"/>
          <w:szCs w:val="16"/>
          <w:lang w:val="es-ES"/>
        </w:rPr>
        <w:t xml:space="preserve">, </w:t>
      </w:r>
      <w:r w:rsidRPr="00BF187F">
        <w:rPr>
          <w:sz w:val="16"/>
          <w:szCs w:val="16"/>
          <w:lang w:val="es-ES"/>
        </w:rPr>
        <w:t>07.05.Tp</w:t>
      </w:r>
      <w:r>
        <w:rPr>
          <w:sz w:val="16"/>
          <w:szCs w:val="16"/>
          <w:lang w:val="es-ES"/>
        </w:rPr>
        <w:t xml:space="preserve">, </w:t>
      </w:r>
      <w:r w:rsidRPr="00117CC8">
        <w:rPr>
          <w:sz w:val="16"/>
          <w:szCs w:val="16"/>
          <w:lang w:val="es-ES"/>
        </w:rPr>
        <w:t>62.40.+i</w:t>
      </w:r>
      <w:r>
        <w:rPr>
          <w:sz w:val="16"/>
          <w:szCs w:val="16"/>
          <w:lang w:val="es-ES"/>
        </w:rPr>
        <w:t xml:space="preserve">, </w:t>
      </w:r>
      <w:r w:rsidRPr="00117CC8">
        <w:rPr>
          <w:sz w:val="16"/>
          <w:szCs w:val="16"/>
          <w:lang w:val="es-ES"/>
        </w:rPr>
        <w:t>46.40.Ff</w:t>
      </w:r>
      <w:r>
        <w:rPr>
          <w:sz w:val="16"/>
          <w:szCs w:val="16"/>
          <w:lang w:val="es-ES"/>
        </w:rPr>
        <w:t xml:space="preserve">, </w:t>
      </w:r>
      <w:r w:rsidRPr="00117CC8">
        <w:rPr>
          <w:sz w:val="16"/>
          <w:szCs w:val="16"/>
          <w:lang w:val="es-ES"/>
        </w:rPr>
        <w:t>03.65.Ge</w:t>
      </w:r>
    </w:p>
    <w:p w:rsidR="005D15B7" w:rsidRPr="008959E5" w:rsidRDefault="005D15B7">
      <w:pPr>
        <w:pStyle w:val="Affiliation"/>
        <w:rPr>
          <w:lang w:val="es-ES"/>
        </w:rPr>
      </w:pPr>
    </w:p>
    <w:p w:rsidR="005D15B7" w:rsidRPr="00003562" w:rsidRDefault="005D15B7">
      <w:pPr>
        <w:sectPr w:rsidR="005D15B7" w:rsidRPr="00003562" w:rsidSect="002020A0">
          <w:type w:val="continuous"/>
          <w:pgSz w:w="12240" w:h="15840" w:code="1"/>
          <w:pgMar w:top="1440" w:right="1080" w:bottom="1440" w:left="1080" w:header="720" w:footer="720" w:gutter="0"/>
          <w:cols w:space="720"/>
          <w:docGrid w:linePitch="360"/>
        </w:sectPr>
      </w:pPr>
    </w:p>
    <w:p w:rsidR="005D15B7" w:rsidRPr="00003562" w:rsidRDefault="005D15B7" w:rsidP="005E0944">
      <w:pPr>
        <w:pStyle w:val="Heading1"/>
        <w:tabs>
          <w:tab w:val="left" w:pos="426"/>
        </w:tabs>
      </w:pPr>
      <w:r w:rsidRPr="00003562">
        <w:t xml:space="preserve">Introduction </w:t>
      </w:r>
    </w:p>
    <w:p w:rsidR="005D15B7" w:rsidRDefault="005D15B7" w:rsidP="0043524C">
      <w:pPr>
        <w:pStyle w:val="BodyText"/>
      </w:pPr>
    </w:p>
    <w:p w:rsidR="005D15B7" w:rsidRDefault="005D15B7" w:rsidP="0043524C">
      <w:pPr>
        <w:pStyle w:val="BodyText"/>
      </w:pPr>
      <w:r>
        <w:t>In the introduction of resonance phenomenon to students, good real life demonstrations, include applying a periodic driving force to swing pendulums of different lengths (</w:t>
      </w:r>
      <w:r>
        <w:fldChar w:fldCharType="begin"/>
      </w:r>
      <w:r>
        <w:instrText xml:space="preserve"> REF _Ref389138471 \r \h </w:instrText>
      </w:r>
      <w:r>
        <w:fldChar w:fldCharType="separate"/>
      </w:r>
      <w:r>
        <w:t>Figure 1</w:t>
      </w:r>
      <w:r>
        <w:fldChar w:fldCharType="end"/>
      </w:r>
      <w:r>
        <w:t>), illustrate how an oscillatory system will respond with large maximum amplitude when the driving frequency matches its natural frequency. To compliment demonstrations, the Resonance simulation by PhET</w:t>
      </w:r>
      <w:hyperlink w:anchor="_ENREF_1" w:tooltip="Dubson, 2014 #1550" w:history="1">
        <w:r>
          <w:fldChar w:fldCharType="begin"/>
        </w:r>
        <w:r>
          <w:instrText xml:space="preserve"> ADDIN EN.CITE &lt;EndNote&gt;&lt;Cite&gt;&lt;Author&gt;Dubson&lt;/Author&gt;&lt;Year&gt;2014&lt;/Year&gt;&lt;RecNum&gt;1550&lt;/RecNum&gt;&lt;DisplayText&gt;&lt;style face="superscript"&gt;1&lt;/style&gt;&lt;/DisplayText&gt;&lt;record&gt;&lt;rec-number&gt;1550&lt;/rec-number&gt;&lt;foreign-keys&gt;&lt;key app="EN" db-id="dawxfxfs1fvae5ev9prxz5ro2spr2swdeavd"&gt;1550&lt;/key&gt;&lt;/foreign-keys&gt;&lt;ref-type name="Web Page"&gt;12&lt;/ref-type&gt;&lt;contributors&gt;&lt;authors&gt;&lt;author&gt;Michael Dubson&lt;/author&gt;&lt;/authors&gt;&lt;/contributors&gt;&lt;titles&gt;&lt;title&gt;Resonance Phet Interactive Simulation http://phet.colorado.edu/en/simulation/resonance&lt;/title&gt;&lt;/titles&gt;&lt;volume&gt;2014&lt;/volume&gt;&lt;number&gt;26 May&lt;/number&gt;&lt;dates&gt;&lt;year&gt;2014&lt;/year&gt;&lt;/dates&gt;&lt;pub-location&gt;Colorado, Boulder, USA&lt;/pub-location&gt;&lt;publisher&gt;University of Colorado&lt;/publisher&gt;&lt;urls&gt;&lt;related-urls&gt;&lt;url&gt;http://phet.colorado.edu/en/simulation/resonance&lt;/url&gt;&lt;/related-urls&gt;&lt;/urls&gt;&lt;/record&gt;&lt;/Cite&gt;&lt;/EndNote&gt;</w:instrText>
        </w:r>
        <w:r>
          <w:fldChar w:fldCharType="separate"/>
        </w:r>
        <w:r w:rsidRPr="008C1D31">
          <w:rPr>
            <w:noProof/>
            <w:vertAlign w:val="superscript"/>
          </w:rPr>
          <w:t>1</w:t>
        </w:r>
        <w:r>
          <w:fldChar w:fldCharType="end"/>
        </w:r>
      </w:hyperlink>
      <w:r>
        <w:t xml:space="preserve"> that shows different masses being oscillated by the same oscillator force could be a useful virtual tool. </w:t>
      </w:r>
    </w:p>
    <w:p w:rsidR="005D15B7" w:rsidRDefault="005D15B7" w:rsidP="00AD1632">
      <w:pPr>
        <w:pStyle w:val="BodyText"/>
        <w:ind w:firstLine="0"/>
      </w:pPr>
      <w:r w:rsidRPr="00F12F4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http://4.bp.blogspot.com/-zpPTjBjm5hE/TrnO1FA6swI/AAAAAAAABJA/VJYE1LLgGdk/s1600/IPSGphysics+005.jpg" style="width:234pt;height:253.5pt;visibility:visible">
            <v:imagedata r:id="rId13" o:title=""/>
          </v:shape>
        </w:pict>
      </w:r>
    </w:p>
    <w:p w:rsidR="005D15B7" w:rsidRDefault="005D15B7" w:rsidP="00AD1632">
      <w:pPr>
        <w:pStyle w:val="figurecaption"/>
      </w:pPr>
      <w:bookmarkStart w:id="0" w:name="_Ref389138471"/>
      <w:r>
        <w:t>Three</w:t>
      </w:r>
      <w:r w:rsidRPr="006D568A">
        <w:t xml:space="preserve"> </w:t>
      </w:r>
      <w:r>
        <w:t xml:space="preserve">equal mass </w:t>
      </w:r>
      <w:r w:rsidRPr="006D568A">
        <w:t xml:space="preserve">balls attached to a </w:t>
      </w:r>
      <w:r>
        <w:t xml:space="preserve">supported structure </w:t>
      </w:r>
      <w:r w:rsidRPr="006D568A">
        <w:t xml:space="preserve">straw </w:t>
      </w:r>
      <w:r>
        <w:t xml:space="preserve">using strings of </w:t>
      </w:r>
      <w:r w:rsidRPr="006D568A">
        <w:t xml:space="preserve">different lengths to </w:t>
      </w:r>
      <w:r>
        <w:t xml:space="preserve">allow students to </w:t>
      </w:r>
      <w:r w:rsidRPr="006D568A">
        <w:t>experience resonance</w:t>
      </w:r>
      <w:r>
        <w:t xml:space="preserve"> when swinging the masses in and out of the view plane.</w:t>
      </w:r>
      <w:bookmarkEnd w:id="0"/>
    </w:p>
    <w:p w:rsidR="005D15B7" w:rsidRDefault="005D15B7" w:rsidP="0043524C">
      <w:pPr>
        <w:pStyle w:val="BodyText"/>
      </w:pPr>
      <w:r>
        <w:t xml:space="preserve">We argue that despite such attempts to incorporate hands-on activities with real equipment </w:t>
      </w:r>
      <w:hyperlink w:anchor="_ENREF_2" w:tooltip="Yao, 2008 #1549" w:history="1">
        <w:r>
          <w:fldChar w:fldCharType="begin"/>
        </w:r>
        <w:r>
          <w:instrText xml:space="preserve"> ADDIN EN.CITE &lt;EndNote&gt;&lt;Cite&gt;&lt;Author&gt;Yao&lt;/Author&gt;&lt;Year&gt;2008&lt;/Year&gt;&lt;RecNum&gt;1549&lt;/RecNum&gt;&lt;DisplayText&gt;&lt;style face="superscript"&gt;2&lt;/style&gt;&lt;/DisplayText&gt;&lt;record&gt;&lt;rec-number&gt;1549&lt;/rec-number&gt;&lt;foreign-keys&gt;&lt;key app="EN" db-id="dawxfxfs1fvae5ev9prxz5ro2spr2swdeavd"&gt;1549&lt;/key&gt;&lt;/foreign-keys&gt;&lt;ref-type name="Journal Article"&gt;17&lt;/ref-type&gt;&lt;contributors&gt;&lt;authors&gt;&lt;author&gt;Shanshan Yao&lt;/author&gt;&lt;author&gt;Xiaoming Zhou&lt;/author&gt;&lt;author&gt;Gengkai Hu&lt;/author&gt;&lt;/authors&gt;&lt;/contributors&gt;&lt;titles&gt;&lt;title&gt;Experimental study on negative effective mass in a 1D mass–spring system&lt;/title&gt;&lt;secondary-title&gt;New Journal of Physics&lt;/secondary-title&gt;&lt;/titles&gt;&lt;periodical&gt;&lt;full-title&gt;New Journal of Physics&lt;/full-title&gt;&lt;/periodical&gt;&lt;pages&gt;043020&lt;/pages&gt;&lt;volume&gt;10&lt;/volume&gt;&lt;number&gt;4&lt;/number&gt;&lt;dates&gt;&lt;year&gt;2008&lt;/year&gt;&lt;/dates&gt;&lt;isbn&gt;1367-2630&lt;/isbn&gt;&lt;urls&gt;&lt;related-urls&gt;&lt;url&gt;http://stacks.iop.org/1367-2630/10/i=4/a=043020&lt;/url&gt;&lt;/related-urls&gt;&lt;/urls&gt;&lt;/record&gt;&lt;/Cite&gt;&lt;/EndNote&gt;</w:instrText>
        </w:r>
        <w:r>
          <w:fldChar w:fldCharType="separate"/>
        </w:r>
        <w:r w:rsidRPr="008C1D31">
          <w:rPr>
            <w:noProof/>
            <w:vertAlign w:val="superscript"/>
          </w:rPr>
          <w:t>2</w:t>
        </w:r>
        <w:r>
          <w:fldChar w:fldCharType="end"/>
        </w:r>
      </w:hyperlink>
      <w:r>
        <w:t xml:space="preserve"> or computer simulations </w:t>
      </w:r>
      <w:r>
        <w:fldChar w:fldCharType="begin">
          <w:fldData xml:space="preserve">PEVuZE5vdGU+PENpdGU+PEF1dGhvcj5EdWJzb248L0F1dGhvcj48WWVhcj4yMDE0PC9ZZWFyPjxS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</w:fldData>
        </w:fldChar>
      </w:r>
      <w:r>
        <w:instrText xml:space="preserve"> ADDIN EN.CITE </w:instrText>
      </w:r>
      <w:r>
        <w:fldChar w:fldCharType="begin">
          <w:fldData xml:space="preserve">PEVuZE5vdGU+PENpdGU+PEF1dGhvcj5EdWJzb248L0F1dGhvcj48WWVhcj4yMDE0PC9ZZWFyPjxS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</w:fldData>
        </w:fldChar>
      </w:r>
      <w:r>
        <w:instrText xml:space="preserve"> ADDIN EN.CITE.DATA </w:instrText>
      </w:r>
      <w:r>
        <w:fldChar w:fldCharType="end"/>
      </w:r>
      <w:r>
        <w:fldChar w:fldCharType="separate"/>
      </w:r>
      <w:hyperlink w:anchor="_ENREF_1" w:tooltip="Dubson, 2014 #1550" w:history="1">
        <w:r w:rsidRPr="008C1D31">
          <w:rPr>
            <w:noProof/>
            <w:vertAlign w:val="superscript"/>
          </w:rPr>
          <w:t>1</w:t>
        </w:r>
      </w:hyperlink>
      <w:r w:rsidRPr="008C1D31">
        <w:rPr>
          <w:noProof/>
          <w:vertAlign w:val="superscript"/>
        </w:rPr>
        <w:t>,</w:t>
      </w:r>
      <w:hyperlink w:anchor="_ENREF_3" w:tooltip="Ng, 2014 #1552" w:history="1">
        <w:r w:rsidRPr="008C1D31">
          <w:rPr>
            <w:noProof/>
            <w:vertAlign w:val="superscript"/>
          </w:rPr>
          <w:t>3-5</w:t>
        </w:r>
      </w:hyperlink>
      <w:r>
        <w:fldChar w:fldCharType="end"/>
      </w:r>
      <w:r>
        <w:t xml:space="preserve"> in the learning of resonance, most students and teachers may still find the concept of resonance graphs that illustrate the amplitude response of an oscillatory system with varying driving force frequencies difficult </w:t>
      </w:r>
      <w:hyperlink w:anchor="_ENREF_6" w:tooltip="Feynman, 2013 #1561" w:history="1">
        <w:r>
          <w:fldChar w:fldCharType="begin"/>
        </w:r>
        <w:r>
          <w:instrText xml:space="preserve"> ADDIN EN.CITE &lt;EndNote&gt;&lt;Cite&gt;&lt;Author&gt;Feynman&lt;/Author&gt;&lt;Year&gt;2013&lt;/Year&gt;&lt;RecNum&gt;1561&lt;/RecNum&gt;&lt;DisplayText&gt;&lt;style face="superscript"&gt;6&lt;/style&gt;&lt;/DisplayText&gt;&lt;record&gt;&lt;rec-number&gt;1561&lt;/rec-number&gt;&lt;foreign-keys&gt;&lt;key app="EN" db-id="dawxfxfs1fvae5ev9prxz5ro2spr2swdeavd"&gt;1561&lt;/key&gt;&lt;/foreign-keys&gt;&lt;ref-type name="Book"&gt;6&lt;/ref-type&gt;&lt;contributors&gt;&lt;authors&gt;&lt;author&gt;Feynman, Richard Phillips&lt;/author&gt;&lt;author&gt;Leighton, Robert B&lt;/author&gt;&lt;author&gt;Sands, Matthew&lt;/author&gt;&lt;/authors&gt;&lt;/contributors&gt;&lt;titles&gt;&lt;title&gt;The Feynman Lectures on Physics, Desktop Edition Volume I&lt;/title&gt;&lt;/titles&gt;&lt;volume&gt;1&lt;/volume&gt;&lt;dates&gt;&lt;year&gt;2013&lt;/year&gt;&lt;/dates&gt;&lt;publisher&gt;Basic Books&lt;/publisher&gt;&lt;isbn&gt;0465072933&lt;/isbn&gt;&lt;urls&gt;&lt;related-urls&gt;&lt;url&gt;http://books.google.com.sg/books?hl=en&amp;amp;lr=&amp;amp;id=kNRFAgAAQBAJ&amp;amp;oi=fnd&amp;amp;pg=PA1&amp;amp;dq=resonance+difficult+physics&amp;amp;ots=M8ZOBEEzxg&amp;amp;sig=IOexWtMP7JocTSOBPnSb3I4h85w#v=onepage&amp;amp;q=resonance%20difficult%20physics&amp;amp;f=false&lt;/url&gt;&lt;/related-urls&gt;&lt;/urls&gt;&lt;/record&gt;&lt;/Cite&gt;&lt;/EndNote&gt;</w:instrText>
        </w:r>
        <w:r>
          <w:fldChar w:fldCharType="separate"/>
        </w:r>
        <w:r w:rsidRPr="008C1D31">
          <w:rPr>
            <w:noProof/>
            <w:vertAlign w:val="superscript"/>
          </w:rPr>
          <w:t>6</w:t>
        </w:r>
        <w:r>
          <w:fldChar w:fldCharType="end"/>
        </w:r>
      </w:hyperlink>
      <w:r>
        <w:t xml:space="preserve"> to learn and teach.</w:t>
      </w:r>
      <w:r w:rsidRPr="00AD1632">
        <w:t xml:space="preserve"> </w:t>
      </w:r>
      <w:r>
        <w:t>The explicit discussion of (a) the transient-‘settling down’ and steady state-‘time invariant’ amplitude and (b) the concept to a single system with one natural frequency to have a response graph (</w:t>
      </w:r>
      <w:r>
        <w:fldChar w:fldCharType="begin"/>
      </w:r>
      <w:r>
        <w:instrText xml:space="preserve"> REF _Ref397349623 \r \h </w:instrText>
      </w:r>
      <w:r>
        <w:fldChar w:fldCharType="separate"/>
      </w:r>
      <w:r>
        <w:t>Figure 2</w:t>
      </w:r>
      <w:r>
        <w:fldChar w:fldCharType="end"/>
      </w:r>
      <w:r>
        <w:t xml:space="preserve">) steady state amplitude when subjected to many different driving frequencies is usually missing in most </w:t>
      </w:r>
      <w:r w:rsidRPr="007F0E33">
        <w:t xml:space="preserve">Singapore-Cambridge General Certificate of Education Advanced Level </w:t>
      </w:r>
      <w:r>
        <w:t>learning activities.</w:t>
      </w:r>
    </w:p>
    <w:p w:rsidR="005D15B7" w:rsidRDefault="005D15B7" w:rsidP="00AD1632">
      <w:pPr>
        <w:pStyle w:val="BodyText"/>
        <w:ind w:firstLine="0"/>
      </w:pPr>
      <w:r w:rsidRPr="004666DB">
        <w:rPr>
          <w:noProof/>
        </w:rPr>
        <w:pict>
          <v:shape id="Picture 10" o:spid="_x0000_i1026" type="#_x0000_t75" alt="2014-11-06_1225.png" style="width:246pt;height:183pt;visibility:visible">
            <v:imagedata r:id="rId14" o:title=""/>
          </v:shape>
        </w:pict>
      </w:r>
    </w:p>
    <w:p w:rsidR="005D15B7" w:rsidRDefault="005D15B7" w:rsidP="00AD1632">
      <w:pPr>
        <w:pStyle w:val="figurecaption"/>
      </w:pPr>
      <w:bookmarkStart w:id="1" w:name="_Ref389138583"/>
      <w:bookmarkStart w:id="2" w:name="_Ref397349623"/>
      <w:r>
        <w:t>The simulation view of N=100, mass, m = 1kg and spring constant k =1 N/m, of steady state variation of amplitudes with frequency for several damping cases as shown from top to bottom, no damping b=0, very light damping b=0.1, light damping b=0.3, moderate damping, b=0.6,critical damping, b=2.0, and heavy damping, b=5.0 selected arbitrarily for our teaching and learning practices.</w:t>
      </w:r>
      <w:bookmarkEnd w:id="1"/>
      <w:r>
        <w:t xml:space="preserve">Run on internet browser:  </w:t>
      </w:r>
      <w:bookmarkEnd w:id="2"/>
      <w:r>
        <w:fldChar w:fldCharType="begin"/>
      </w:r>
      <w:r>
        <w:instrText xml:space="preserve"> HYPERLINK "</w:instrText>
      </w:r>
      <w:r w:rsidRPr="006C105B">
        <w:instrText>https://dl.dropboxusercontent.com/u/44365627/lookangEJSworkspace/export/ejss_model_SHMresonance091/SHMresonance091_Simulation.xhtml</w:instrText>
      </w:r>
      <w:r>
        <w:instrText xml:space="preserve">" </w:instrText>
      </w:r>
      <w:r>
        <w:fldChar w:fldCharType="separate"/>
      </w:r>
      <w:r w:rsidRPr="00484986">
        <w:rPr>
          <w:rStyle w:val="Hyperlink"/>
        </w:rPr>
        <w:t>https://dl.dropboxusercontent.com/u/44365627/lookangEJSworkspace/export/ejss_model_SHMresonance091/SHMresonance091_Simulation.xhtml</w:t>
      </w:r>
      <w:r>
        <w:fldChar w:fldCharType="end"/>
      </w:r>
      <w:r>
        <w:t xml:space="preserve"> </w:t>
      </w:r>
    </w:p>
    <w:p w:rsidR="005D15B7" w:rsidRDefault="005D15B7" w:rsidP="00AD1632">
      <w:pPr>
        <w:pStyle w:val="BodyText"/>
      </w:pPr>
      <w:r>
        <w:t>Our hypothesis is that by allowing students to visualize the effects of an array of equal spring-masses being acted on by increasing driving frequencies plotted on the traditional “amplitude versus driving frequency” resonance graph, students will gain a greater physical intuition of the resonance concept.</w:t>
      </w:r>
    </w:p>
    <w:p w:rsidR="005D15B7" w:rsidRDefault="005D15B7" w:rsidP="0043524C">
      <w:pPr>
        <w:pStyle w:val="BodyText"/>
      </w:pPr>
      <w:r>
        <w:t xml:space="preserve"> </w:t>
      </w:r>
    </w:p>
    <w:p w:rsidR="005D15B7" w:rsidRPr="00003562" w:rsidRDefault="005D15B7" w:rsidP="00576023">
      <w:pPr>
        <w:pStyle w:val="Heading1"/>
      </w:pPr>
      <w:bookmarkStart w:id="3" w:name="_Ref389136576"/>
      <w:r>
        <w:t>Physics Model</w:t>
      </w:r>
      <w:bookmarkEnd w:id="3"/>
    </w:p>
    <w:p w:rsidR="005D15B7" w:rsidRDefault="005D15B7" w:rsidP="009A756C">
      <w:pPr>
        <w:pStyle w:val="BodyText"/>
        <w:ind w:firstLine="0"/>
      </w:pPr>
      <w:r>
        <w:t xml:space="preserve">Using the Easy Java Simulation (EJS 5.1 </w:t>
      </w:r>
      <w:hyperlink w:anchor="_ENREF_7" w:tooltip="Esquembre, 2012 #49" w:history="1">
        <w:r>
          <w:fldChar w:fldCharType="begin"/>
        </w:r>
        <w:r>
          <w:instrText xml:space="preserve"> ADDIN EN.CITE &lt;EndNote&gt;&lt;Cite&gt;&lt;Author&gt;Esquembre&lt;/Author&gt;&lt;Year&gt;2012&lt;/Year&gt;&lt;RecNum&gt;49&lt;/RecNum&gt;&lt;DisplayText&gt;&lt;style face="superscript"&gt;7&lt;/style&gt;&lt;/DisplayText&gt;&lt;record&gt;&lt;rec-number&gt;49&lt;/rec-number&gt;&lt;foreign-keys&gt;&lt;key app="EN" db-id="dawxfxfs1fvae5ev9prxz5ro2spr2swdeavd"&gt;49&lt;/key&gt;&lt;key app="ENWeb" db-id="TXgezQrtqgcAABO2O7U"&gt;40&lt;/key&gt;&lt;/foreign-keys&gt;&lt;ref-type name="Web Page"&gt;12&lt;/ref-type&gt;&lt;contributors&gt;&lt;authors&gt;&lt;author&gt;Francisco Esquembre&lt;/author&gt;&lt;/authors&gt;&lt;/contributors&gt;&lt;titles&gt;&lt;title&gt;Easy Java Simulations http://www.um.es/fem/EjsWiki/pmwiki.php&lt;/title&gt;&lt;/titles&gt;&lt;volume&gt;2012&lt;/volume&gt;&lt;number&gt;13 September&lt;/number&gt;&lt;dates&gt;&lt;year&gt;2012&lt;/year&gt;&lt;/dates&gt;&lt;urls&gt;&lt;related-urls&gt;&lt;url&gt;http://www.um.es/fem/EjsWiki/pmwiki.php&lt;/url&gt;&lt;/related-urls&gt;&lt;/urls&gt;&lt;/record&gt;&lt;/Cite&gt;&lt;/EndNote&gt;</w:instrText>
        </w:r>
        <w:r>
          <w:fldChar w:fldCharType="separate"/>
        </w:r>
        <w:r w:rsidRPr="008C1D31">
          <w:rPr>
            <w:noProof/>
            <w:vertAlign w:val="superscript"/>
          </w:rPr>
          <w:t>7</w:t>
        </w:r>
        <w:r>
          <w:fldChar w:fldCharType="end"/>
        </w:r>
      </w:hyperlink>
      <w:r>
        <w:t xml:space="preserve"> authoring toolkit by </w:t>
      </w:r>
      <w:r w:rsidRPr="00296396">
        <w:t>Francisco Esquembre</w:t>
      </w:r>
      <w:r>
        <w:t xml:space="preserve"> and has been used by authors </w:t>
      </w:r>
      <w:r>
        <w:fldChar w:fldCharType="begin">
          <w:fldData xml:space="preserve">PEVuZE5vdGU+PENpdGU+PEF1dGhvcj5TYWxhZ2FyYW08L0F1dGhvcj48WWVhcj4yMDEzPC9ZZWFy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</w:fldData>
        </w:fldChar>
      </w:r>
      <w:r>
        <w:instrText xml:space="preserve"> ADDIN EN.CITE </w:instrText>
      </w:r>
      <w:r>
        <w:fldChar w:fldCharType="begin">
          <w:fldData xml:space="preserve">PEVuZE5vdGU+PENpdGU+PEF1dGhvcj5TYWxhZ2FyYW08L0F1dGhvcj48WWVhcj4yMDEzPC9ZZWFy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</w:fldData>
        </w:fldChar>
      </w:r>
      <w:r>
        <w:instrText xml:space="preserve"> ADDIN EN.CITE.DATA </w:instrText>
      </w:r>
      <w:r>
        <w:fldChar w:fldCharType="end"/>
      </w:r>
      <w:r>
        <w:fldChar w:fldCharType="separate"/>
      </w:r>
      <w:hyperlink w:anchor="_ENREF_8" w:tooltip="Salagaram, 2013 #1553" w:history="1">
        <w:r w:rsidRPr="008C1D31">
          <w:rPr>
            <w:noProof/>
            <w:vertAlign w:val="superscript"/>
          </w:rPr>
          <w:t>8</w:t>
        </w:r>
      </w:hyperlink>
      <w:r w:rsidRPr="008C1D31">
        <w:rPr>
          <w:noProof/>
          <w:vertAlign w:val="superscript"/>
        </w:rPr>
        <w:t>,</w:t>
      </w:r>
      <w:hyperlink w:anchor="_ENREF_13" w:tooltip="Wong, 2011 #801" w:history="1">
        <w:r w:rsidRPr="008C1D31">
          <w:rPr>
            <w:noProof/>
            <w:vertAlign w:val="superscript"/>
          </w:rPr>
          <w:t>9</w:t>
        </w:r>
      </w:hyperlink>
      <w:r>
        <w:fldChar w:fldCharType="end"/>
      </w:r>
      <w:r>
        <w:t xml:space="preserve"> in Physics Education journal as well), we designed a computer model using an array of 100 identical spring-masses, and subjecting each to an equal driver amplitude but with a small incremental difference in the driver frequency in the  x- axis (</w:t>
      </w:r>
      <w:r>
        <w:fldChar w:fldCharType="begin"/>
      </w:r>
      <w:r>
        <w:instrText xml:space="preserve"> REF _Ref397349623 \r \h </w:instrText>
      </w:r>
      <w:r>
        <w:fldChar w:fldCharType="separate"/>
      </w:r>
      <w:r>
        <w:t>Figure 2</w:t>
      </w:r>
      <w:r>
        <w:fldChar w:fldCharType="end"/>
      </w:r>
      <w:r>
        <w:t>).</w:t>
      </w:r>
    </w:p>
    <w:p w:rsidR="005D15B7" w:rsidRDefault="005D15B7" w:rsidP="00DE6B08">
      <w:pPr>
        <w:pStyle w:val="BodyText"/>
        <w:ind w:firstLine="0"/>
      </w:pPr>
    </w:p>
    <w:p w:rsidR="005D15B7" w:rsidRDefault="005D15B7" w:rsidP="00DE6B08">
      <w:pPr>
        <w:pStyle w:val="BodyText"/>
        <w:ind w:firstLine="0"/>
      </w:pPr>
      <w:r w:rsidRPr="00F12F4D">
        <w:rPr>
          <w:noProof/>
        </w:rPr>
        <w:pict>
          <v:shape id="Picture 23" o:spid="_x0000_i1027" type="#_x0000_t75" alt="2014-11-06_1301.png" style="width:247.5pt;height:156pt;visibility:visible">
            <v:imagedata r:id="rId15" o:title=""/>
          </v:shape>
        </w:pict>
      </w:r>
    </w:p>
    <w:p w:rsidR="005D15B7" w:rsidRDefault="005D15B7" w:rsidP="00DE6B08">
      <w:pPr>
        <w:pStyle w:val="figurecaption"/>
      </w:pPr>
      <w:bookmarkStart w:id="4" w:name="_Ref389116062"/>
      <w:r>
        <w:t xml:space="preserve">EJS Model Evolution Page with the ordinary differential equation showing how to setup the array of objects with position </w:t>
      </w:r>
      <w:r w:rsidRPr="005E0027">
        <w:rPr>
          <w:i/>
          <w:iCs/>
        </w:rPr>
        <w:t>x</w:t>
      </w:r>
      <w:r>
        <w:t>[</w:t>
      </w:r>
      <w:r w:rsidRPr="005E0027">
        <w:rPr>
          <w:i/>
          <w:iCs/>
        </w:rPr>
        <w:t>i</w:t>
      </w:r>
      <w:r>
        <w:t xml:space="preserve">] and velocity </w:t>
      </w:r>
      <w:r w:rsidRPr="005E0027">
        <w:rPr>
          <w:i/>
          <w:iCs/>
        </w:rPr>
        <w:t>vx</w:t>
      </w:r>
      <w:r>
        <w:t>[</w:t>
      </w:r>
      <w:r w:rsidRPr="005E0027">
        <w:rPr>
          <w:i/>
          <w:iCs/>
        </w:rPr>
        <w:t>i</w:t>
      </w:r>
      <w:r>
        <w:t xml:space="preserve">] and the acceleration relating the spring constant </w:t>
      </w:r>
      <w:r w:rsidRPr="005E0027">
        <w:rPr>
          <w:i/>
          <w:iCs/>
        </w:rPr>
        <w:t>k</w:t>
      </w:r>
      <w:r>
        <w:t xml:space="preserve">, mass, </w:t>
      </w:r>
      <w:r w:rsidRPr="005E0027">
        <w:rPr>
          <w:i/>
          <w:iCs/>
        </w:rPr>
        <w:t>m</w:t>
      </w:r>
      <w:r>
        <w:t xml:space="preserve">, damping coefficient </w:t>
      </w:r>
      <w:r w:rsidRPr="005E0027">
        <w:rPr>
          <w:i/>
          <w:iCs/>
        </w:rPr>
        <w:t>b</w:t>
      </w:r>
      <w:r>
        <w:t xml:space="preserve"> and the driving periodic force of ampitude and </w:t>
      </w:r>
      <w:r w:rsidRPr="005E0027">
        <w:rPr>
          <w:i/>
          <w:iCs/>
        </w:rPr>
        <w:t>Hertz</w:t>
      </w:r>
      <w:r>
        <w:t>[</w:t>
      </w:r>
      <w:r w:rsidRPr="005E0027">
        <w:rPr>
          <w:i/>
          <w:iCs/>
        </w:rPr>
        <w:t>i</w:t>
      </w:r>
      <w:r>
        <w:t>] being the driving frequency.</w:t>
      </w:r>
      <w:bookmarkEnd w:id="4"/>
    </w:p>
    <w:p w:rsidR="005D15B7" w:rsidRDefault="005D15B7" w:rsidP="00DE6B08">
      <w:pPr>
        <w:pStyle w:val="BodyText"/>
        <w:ind w:firstLine="0"/>
      </w:pPr>
      <w:r>
        <w:t>Figure 3 shows how the model is implemented in EJS. An array[</w:t>
      </w:r>
      <w:r>
        <w:rPr>
          <w:i/>
          <w:iCs/>
        </w:rPr>
        <w:t>i</w:t>
      </w:r>
      <w:r>
        <w:t xml:space="preserve">] of identical spring-mass system, spring constant </w:t>
      </w:r>
      <w:r w:rsidRPr="00571A21">
        <w:rPr>
          <w:i/>
          <w:iCs/>
        </w:rPr>
        <w:t>k</w:t>
      </w:r>
      <w:r>
        <w:rPr>
          <w:i/>
          <w:iCs/>
        </w:rPr>
        <w:t xml:space="preserve"> </w:t>
      </w:r>
      <w:r>
        <w:t xml:space="preserve">and mass </w:t>
      </w:r>
      <w:r w:rsidRPr="00C043E5">
        <w:rPr>
          <w:i/>
          <w:iCs/>
        </w:rPr>
        <w:t>m</w:t>
      </w:r>
      <w:r>
        <w:t>,</w:t>
      </w:r>
      <w:r>
        <w:rPr>
          <w:i/>
          <w:iCs/>
        </w:rPr>
        <w:t xml:space="preserve"> </w:t>
      </w:r>
      <w:r>
        <w:t xml:space="preserve">each having their own positions </w:t>
      </w:r>
      <w:r w:rsidRPr="00C043E5">
        <w:rPr>
          <w:i/>
          <w:iCs/>
        </w:rPr>
        <w:t>x</w:t>
      </w:r>
      <w:r w:rsidRPr="00216259">
        <w:t>[</w:t>
      </w:r>
      <w:r w:rsidRPr="00C043E5">
        <w:rPr>
          <w:i/>
          <w:iCs/>
        </w:rPr>
        <w:t>i</w:t>
      </w:r>
      <w:r w:rsidRPr="00216259">
        <w:t>]</w:t>
      </w:r>
      <w:r>
        <w:t xml:space="preserve"> and velocities </w:t>
      </w:r>
      <w:r w:rsidRPr="00C043E5">
        <w:rPr>
          <w:i/>
          <w:iCs/>
        </w:rPr>
        <w:t>vx</w:t>
      </w:r>
      <w:r w:rsidRPr="00216259">
        <w:t>[</w:t>
      </w:r>
      <w:r w:rsidRPr="00C043E5">
        <w:rPr>
          <w:i/>
          <w:iCs/>
        </w:rPr>
        <w:t>i</w:t>
      </w:r>
      <w:r w:rsidRPr="00216259">
        <w:t>]</w:t>
      </w:r>
      <w:r>
        <w:t xml:space="preserve"> is modeled using the differential equations (1) and (2). The evolution of the spring-mass systems with time is achieved by advancing the model by fixed time steps </w:t>
      </w:r>
      <w:r w:rsidRPr="00320214">
        <w:rPr>
          <w:i/>
          <w:iCs/>
        </w:rPr>
        <w:t>dt</w:t>
      </w:r>
      <w:r>
        <w:t xml:space="preserve">. </w:t>
      </w:r>
    </w:p>
    <w:p w:rsidR="005D15B7" w:rsidRDefault="005D15B7" w:rsidP="00DE6B08">
      <w:pPr>
        <w:pStyle w:val="BodyText"/>
        <w:ind w:firstLine="0"/>
      </w:pPr>
    </w:p>
    <w:p w:rsidR="005D15B7" w:rsidRPr="00C043E5" w:rsidRDefault="005D15B7" w:rsidP="00C043E5">
      <w:pPr>
        <w:pStyle w:val="equation"/>
        <w:jc w:val="right"/>
      </w:pPr>
      <w:r w:rsidRPr="004666DB">
        <w:fldChar w:fldCharType="begin"/>
      </w:r>
      <w:r w:rsidRPr="004666DB">
        <w:instrText xml:space="preserve"> QUOTE </w:instrText>
      </w:r>
      <w:r w:rsidRPr="004666DB">
        <w:pict>
          <v:shape id="_x0000_i1028" type="#_x0000_t75" style="width:63pt;height:23.25pt">
            <v:imagedata r:id="rId16" o:title="" chromakey="white"/>
          </v:shape>
        </w:pict>
      </w:r>
      <w:r w:rsidRPr="004666DB">
        <w:instrText xml:space="preserve"> </w:instrText>
      </w:r>
      <w:r w:rsidRPr="004666DB">
        <w:fldChar w:fldCharType="separate"/>
      </w:r>
      <w:r w:rsidRPr="004666DB">
        <w:pict>
          <v:shape id="_x0000_i1029" type="#_x0000_t75" style="width:63pt;height:23.25pt">
            <v:imagedata r:id="rId16" o:title="" chromakey="white"/>
          </v:shape>
        </w:pict>
      </w:r>
      <w:r w:rsidRPr="004666DB">
        <w:fldChar w:fldCharType="end"/>
      </w:r>
      <w:r>
        <w:t xml:space="preserve">                                (1)</w:t>
      </w:r>
    </w:p>
    <w:p w:rsidR="005D15B7" w:rsidRPr="00455424" w:rsidRDefault="005D15B7" w:rsidP="009A756C">
      <w:pPr>
        <w:pStyle w:val="equation"/>
        <w:jc w:val="right"/>
      </w:pPr>
      <w:r w:rsidRPr="004666DB">
        <w:fldChar w:fldCharType="begin"/>
      </w:r>
      <w:r w:rsidRPr="004666DB">
        <w:instrText xml:space="preserve"> QUOTE </w:instrText>
      </w:r>
      <w:r w:rsidRPr="004666DB">
        <w:pict>
          <v:shape id="_x0000_i1030" type="#_x0000_t75" style="width:229.5pt;height:24pt">
            <v:imagedata r:id="rId17" o:title="" chromakey="white"/>
          </v:shape>
        </w:pict>
      </w:r>
      <w:r w:rsidRPr="004666DB">
        <w:instrText xml:space="preserve"> </w:instrText>
      </w:r>
      <w:r w:rsidRPr="004666DB">
        <w:fldChar w:fldCharType="separate"/>
      </w:r>
      <w:r w:rsidRPr="004666DB">
        <w:pict>
          <v:shape id="_x0000_i1031" type="#_x0000_t75" style="width:229.5pt;height:24pt">
            <v:imagedata r:id="rId17" o:title="" chromakey="white"/>
          </v:shape>
        </w:pict>
      </w:r>
      <w:r w:rsidRPr="004666DB">
        <w:fldChar w:fldCharType="end"/>
      </w:r>
      <w:r>
        <w:t xml:space="preserve">     (2)</w:t>
      </w:r>
    </w:p>
    <w:p w:rsidR="005D15B7" w:rsidRDefault="005D15B7" w:rsidP="009A756C">
      <w:pPr>
        <w:pStyle w:val="BodyText"/>
        <w:ind w:firstLine="0"/>
      </w:pPr>
      <w:r>
        <w:t xml:space="preserve">Equation (1) defines the velocity of each spring-mass system as required by EJS’s Model Evolution Page. Equation (2) governs the accelerations acting on each mass that include the forces acted by the spring </w:t>
      </w:r>
      <w:r w:rsidRPr="004666DB">
        <w:fldChar w:fldCharType="begin"/>
      </w:r>
      <w:r w:rsidRPr="004666DB">
        <w:instrText xml:space="preserve"> QUOTE </w:instrText>
      </w:r>
      <w:r w:rsidRPr="004666DB">
        <w:pict>
          <v:shape id="_x0000_i1032" type="#_x0000_t75" style="width:100.5pt;height:12.75pt">
            <v:imagedata r:id="rId18" o:title="" chromakey="white"/>
          </v:shape>
        </w:pict>
      </w:r>
      <w:r w:rsidRPr="004666DB">
        <w:instrText xml:space="preserve"> </w:instrText>
      </w:r>
      <w:r w:rsidRPr="004666DB">
        <w:fldChar w:fldCharType="separate"/>
      </w:r>
      <w:r w:rsidRPr="004666DB">
        <w:pict>
          <v:shape id="_x0000_i1033" type="#_x0000_t75" style="width:100.5pt;height:12.75pt">
            <v:imagedata r:id="rId18" o:title="" chromakey="white"/>
          </v:shape>
        </w:pict>
      </w:r>
      <w:r w:rsidRPr="004666DB">
        <w:fldChar w:fldCharType="end"/>
      </w:r>
      <w:r>
        <w:t xml:space="preserve">, the effects of damping force </w:t>
      </w:r>
      <w:r w:rsidRPr="004666DB">
        <w:fldChar w:fldCharType="begin"/>
      </w:r>
      <w:r w:rsidRPr="004666DB">
        <w:instrText xml:space="preserve"> QUOTE </w:instrText>
      </w:r>
      <w:r w:rsidRPr="004666DB">
        <w:pict>
          <v:shape id="_x0000_i1034" type="#_x0000_t75" style="width:102.75pt;height:12.75pt">
            <v:imagedata r:id="rId19" o:title="" chromakey="white"/>
          </v:shape>
        </w:pict>
      </w:r>
      <w:r w:rsidRPr="004666DB">
        <w:instrText xml:space="preserve"> </w:instrText>
      </w:r>
      <w:r w:rsidRPr="004666DB">
        <w:fldChar w:fldCharType="separate"/>
      </w:r>
      <w:r w:rsidRPr="004666DB">
        <w:pict>
          <v:shape id="_x0000_i1035" type="#_x0000_t75" style="width:102.75pt;height:12.75pt">
            <v:imagedata r:id="rId19" o:title="" chromakey="white"/>
          </v:shape>
        </w:pict>
      </w:r>
      <w:r w:rsidRPr="004666DB">
        <w:fldChar w:fldCharType="end"/>
      </w:r>
      <w:r>
        <w:t xml:space="preserve">  with damping coefficient </w:t>
      </w:r>
      <w:r w:rsidRPr="009A33D8">
        <w:rPr>
          <w:i/>
          <w:iCs/>
        </w:rPr>
        <w:t>b</w:t>
      </w:r>
      <w:r>
        <w:t xml:space="preserve">, and different periodic sinusoidal driving forces </w:t>
      </w:r>
      <w:r w:rsidRPr="004666DB">
        <w:fldChar w:fldCharType="begin"/>
      </w:r>
      <w:r w:rsidRPr="004666DB">
        <w:instrText xml:space="preserve"> QUOTE </w:instrText>
      </w:r>
      <w:r w:rsidRPr="004666DB">
        <w:pict>
          <v:shape id="_x0000_i1036" type="#_x0000_t75" style="width:157.5pt;height:13.5pt">
            <v:imagedata r:id="rId20" o:title="" chromakey="white"/>
          </v:shape>
        </w:pict>
      </w:r>
      <w:r w:rsidRPr="004666DB">
        <w:instrText xml:space="preserve"> </w:instrText>
      </w:r>
      <w:r w:rsidRPr="004666DB">
        <w:fldChar w:fldCharType="separate"/>
      </w:r>
      <w:r w:rsidRPr="004666DB">
        <w:pict>
          <v:shape id="_x0000_i1037" type="#_x0000_t75" style="width:157.5pt;height:13.5pt">
            <v:imagedata r:id="rId20" o:title="" chromakey="white"/>
          </v:shape>
        </w:pict>
      </w:r>
      <w:r w:rsidRPr="004666DB">
        <w:fldChar w:fldCharType="end"/>
      </w:r>
      <w:r>
        <w:t xml:space="preserve"> with amplitude </w:t>
      </w:r>
      <w:r w:rsidRPr="009A33D8">
        <w:rPr>
          <w:i/>
          <w:iCs/>
        </w:rPr>
        <w:t>A</w:t>
      </w:r>
      <w:r>
        <w:rPr>
          <w:i/>
          <w:iCs/>
        </w:rPr>
        <w:t xml:space="preserve"> </w:t>
      </w:r>
      <w:r>
        <w:t xml:space="preserve">and frequency </w:t>
      </w:r>
      <w:r w:rsidRPr="009A33D8">
        <w:rPr>
          <w:i/>
          <w:iCs/>
        </w:rPr>
        <w:t>f</w:t>
      </w:r>
      <w:r>
        <w:rPr>
          <w:i/>
          <w:iCs/>
        </w:rPr>
        <w:t>[i]</w:t>
      </w:r>
      <w:r>
        <w:t>.</w:t>
      </w:r>
    </w:p>
    <w:p w:rsidR="005D15B7" w:rsidRDefault="005D15B7" w:rsidP="0092676F">
      <w:pPr>
        <w:pStyle w:val="BodyText"/>
      </w:pPr>
      <w:r>
        <w:t xml:space="preserve">A teal color </w:t>
      </w:r>
      <w:r w:rsidRPr="007F4952">
        <w:rPr>
          <w:i/>
          <w:iCs/>
        </w:rPr>
        <w:t>f</w:t>
      </w:r>
      <w:r w:rsidRPr="00261019">
        <w:rPr>
          <w:i/>
          <w:iCs/>
          <w:vertAlign w:val="subscript"/>
        </w:rPr>
        <w:t>o</w:t>
      </w:r>
      <w:r>
        <w:t xml:space="preserve"> natural frequency vertical dotted line determined using equation (3) of the system is added to aid visualization. </w:t>
      </w:r>
    </w:p>
    <w:p w:rsidR="005D15B7" w:rsidRDefault="005D15B7" w:rsidP="0092676F">
      <w:pPr>
        <w:pStyle w:val="BodyText"/>
        <w:jc w:val="right"/>
      </w:pPr>
      <w:r w:rsidRPr="004666DB">
        <w:fldChar w:fldCharType="begin"/>
      </w:r>
      <w:r w:rsidRPr="004666DB">
        <w:instrText xml:space="preserve"> QUOTE </w:instrText>
      </w:r>
      <w:r w:rsidRPr="004666DB">
        <w:pict>
          <v:shape id="_x0000_i1038" type="#_x0000_t75" style="width:58.5pt;height:39.75pt">
            <v:imagedata r:id="rId21" o:title="" chromakey="white"/>
          </v:shape>
        </w:pict>
      </w:r>
      <w:r w:rsidRPr="004666DB">
        <w:instrText xml:space="preserve"> </w:instrText>
      </w:r>
      <w:r w:rsidRPr="004666DB">
        <w:fldChar w:fldCharType="separate"/>
      </w:r>
      <w:r w:rsidRPr="004666DB">
        <w:pict>
          <v:shape id="_x0000_i1039" type="#_x0000_t75" style="width:58.5pt;height:39.75pt">
            <v:imagedata r:id="rId21" o:title="" chromakey="white"/>
          </v:shape>
        </w:pict>
      </w:r>
      <w:r w:rsidRPr="004666DB">
        <w:fldChar w:fldCharType="end"/>
      </w:r>
      <w:r>
        <w:t xml:space="preserve"> =</w:t>
      </w:r>
      <w:r w:rsidRPr="004666DB">
        <w:fldChar w:fldCharType="begin"/>
      </w:r>
      <w:r w:rsidRPr="004666DB">
        <w:instrText xml:space="preserve"> QUOTE </w:instrText>
      </w:r>
      <w:r w:rsidRPr="004666DB">
        <w:pict>
          <v:shape id="_x0000_i1040" type="#_x0000_t75" style="width:15.75pt;height:24.75pt">
            <v:imagedata r:id="rId22" o:title="" chromakey="white"/>
          </v:shape>
        </w:pict>
      </w:r>
      <w:r w:rsidRPr="004666DB">
        <w:instrText xml:space="preserve"> </w:instrText>
      </w:r>
      <w:r w:rsidRPr="004666DB">
        <w:fldChar w:fldCharType="separate"/>
      </w:r>
      <w:r w:rsidRPr="004666DB">
        <w:pict>
          <v:shape id="_x0000_i1041" type="#_x0000_t75" style="width:15.75pt;height:24.75pt">
            <v:imagedata r:id="rId22" o:title="" chromakey="white"/>
          </v:shape>
        </w:pict>
      </w:r>
      <w:r w:rsidRPr="004666DB">
        <w:fldChar w:fldCharType="end"/>
      </w:r>
      <w:r>
        <w:t xml:space="preserve">                         (3)</w:t>
      </w:r>
    </w:p>
    <w:p w:rsidR="005D15B7" w:rsidRDefault="005D15B7" w:rsidP="0092676F">
      <w:pPr>
        <w:pStyle w:val="BodyText"/>
      </w:pPr>
    </w:p>
    <w:p w:rsidR="005D15B7" w:rsidRDefault="005D15B7" w:rsidP="0092676F">
      <w:pPr>
        <w:pStyle w:val="BodyText"/>
      </w:pPr>
      <w:r>
        <w:t xml:space="preserve">An option to show the theoretical </w:t>
      </w:r>
      <w:r w:rsidRPr="00535308">
        <w:t>steady state</w:t>
      </w:r>
      <w:r>
        <w:t xml:space="preserve"> amplitudes for each driving frequency is represented by the pink dots, is added. These amplitudes, as shown in equation (4), depend </w:t>
      </w:r>
      <w:r w:rsidRPr="00535308">
        <w:t xml:space="preserve">only on the driving amplitude </w:t>
      </w:r>
      <w:r w:rsidRPr="00535308">
        <w:rPr>
          <w:i/>
          <w:iCs/>
        </w:rPr>
        <w:t>A</w:t>
      </w:r>
      <w:r w:rsidRPr="00535308">
        <w:t>, driving frequenc</w:t>
      </w:r>
      <w:r>
        <w:t>ies</w:t>
      </w:r>
      <w:r w:rsidRPr="00535308">
        <w:t xml:space="preserve">, </w:t>
      </w:r>
      <w:r w:rsidRPr="00535308">
        <w:rPr>
          <w:i/>
          <w:iCs/>
        </w:rPr>
        <w:t>f</w:t>
      </w:r>
      <w:r>
        <w:rPr>
          <w:i/>
          <w:iCs/>
        </w:rPr>
        <w:t>[i]</w:t>
      </w:r>
      <w:r w:rsidRPr="00535308">
        <w:rPr>
          <w:i/>
          <w:iCs/>
        </w:rPr>
        <w:t>,</w:t>
      </w:r>
      <w:r w:rsidRPr="00535308">
        <w:t xml:space="preserve"> </w:t>
      </w:r>
      <w:r>
        <w:t xml:space="preserve">and natural </w:t>
      </w:r>
      <w:r w:rsidRPr="00535308">
        <w:t>frequency</w:t>
      </w:r>
      <w:r>
        <w:t xml:space="preserve"> </w:t>
      </w:r>
      <w:r w:rsidRPr="004666DB">
        <w:fldChar w:fldCharType="begin"/>
      </w:r>
      <w:r w:rsidRPr="004666DB">
        <w:instrText xml:space="preserve"> QUOTE </w:instrText>
      </w:r>
      <w:r w:rsidRPr="004666DB">
        <w:pict>
          <v:shape id="_x0000_i1042" type="#_x0000_t75" style="width:11.25pt;height:11.25pt">
            <v:imagedata r:id="rId23" o:title="" chromakey="white"/>
          </v:shape>
        </w:pict>
      </w:r>
      <w:r w:rsidRPr="004666DB">
        <w:instrText xml:space="preserve"> </w:instrText>
      </w:r>
      <w:r w:rsidRPr="004666DB">
        <w:fldChar w:fldCharType="separate"/>
      </w:r>
      <w:r w:rsidRPr="004666DB">
        <w:pict>
          <v:shape id="_x0000_i1043" type="#_x0000_t75" style="width:11.25pt;height:11.25pt">
            <v:imagedata r:id="rId23" o:title="" chromakey="white"/>
          </v:shape>
        </w:pict>
      </w:r>
      <w:r w:rsidRPr="004666DB">
        <w:fldChar w:fldCharType="end"/>
      </w:r>
      <w:r>
        <w:t>.</w:t>
      </w:r>
    </w:p>
    <w:p w:rsidR="005D15B7" w:rsidRDefault="005D15B7" w:rsidP="0092676F">
      <w:pPr>
        <w:pStyle w:val="BodyText"/>
      </w:pPr>
    </w:p>
    <w:p w:rsidR="005D15B7" w:rsidRDefault="005D15B7" w:rsidP="0092676F">
      <w:pPr>
        <w:pStyle w:val="BodyText"/>
        <w:ind w:firstLine="0"/>
        <w:jc w:val="left"/>
      </w:pPr>
      <w:r w:rsidRPr="004666DB">
        <w:fldChar w:fldCharType="begin"/>
      </w:r>
      <w:r w:rsidRPr="004666DB">
        <w:instrText xml:space="preserve"> QUOTE </w:instrText>
      </w:r>
      <w:r w:rsidRPr="004666DB">
        <w:pict>
          <v:shape id="_x0000_i1044" type="#_x0000_t75" style="width:364.5pt;height:97.5pt">
            <v:imagedata r:id="rId24" o:title="" chromakey="white"/>
          </v:shape>
        </w:pict>
      </w:r>
      <w:r w:rsidRPr="004666DB">
        <w:instrText xml:space="preserve"> </w:instrText>
      </w:r>
      <w:r w:rsidRPr="004666DB">
        <w:fldChar w:fldCharType="separate"/>
      </w:r>
      <w:r w:rsidRPr="004666DB">
        <w:pict>
          <v:shape id="_x0000_i1045" type="#_x0000_t75" style="width:364.5pt;height:97.5pt">
            <v:imagedata r:id="rId24" o:title="" chromakey="white"/>
          </v:shape>
        </w:pict>
      </w:r>
      <w:r w:rsidRPr="004666DB">
        <w:fldChar w:fldCharType="end"/>
      </w:r>
      <w:r>
        <w:t xml:space="preserve">  (4)</w:t>
      </w:r>
    </w:p>
    <w:p w:rsidR="005D15B7" w:rsidRDefault="005D15B7" w:rsidP="00DE6B08">
      <w:pPr>
        <w:pStyle w:val="BodyText"/>
        <w:ind w:firstLine="0"/>
      </w:pPr>
    </w:p>
    <w:p w:rsidR="005D15B7" w:rsidRDefault="005D15B7" w:rsidP="0092676F">
      <w:pPr>
        <w:pStyle w:val="BodyText"/>
      </w:pPr>
      <w:r>
        <w:t xml:space="preserve">To determine an optimum time </w:t>
      </w:r>
      <w:r w:rsidRPr="004666DB">
        <w:fldChar w:fldCharType="begin"/>
      </w:r>
      <w:r w:rsidRPr="004666DB">
        <w:instrText xml:space="preserve"> QUOTE </w:instrText>
      </w:r>
      <w:r w:rsidRPr="004666DB">
        <w:pict>
          <v:shape id="_x0000_i1046" type="#_x0000_t75" style="width:63.75pt;height:15pt">
            <v:imagedata r:id="rId25" o:title="" chromakey="white"/>
          </v:shape>
        </w:pict>
      </w:r>
      <w:r w:rsidRPr="004666DB">
        <w:instrText xml:space="preserve"> </w:instrText>
      </w:r>
      <w:r w:rsidRPr="004666DB">
        <w:fldChar w:fldCharType="separate"/>
      </w:r>
      <w:r w:rsidRPr="004666DB">
        <w:pict>
          <v:shape id="_x0000_i1047" type="#_x0000_t75" style="width:63.75pt;height:15pt">
            <v:imagedata r:id="rId25" o:title="" chromakey="white"/>
          </v:shape>
        </w:pict>
      </w:r>
      <w:r w:rsidRPr="004666DB">
        <w:fldChar w:fldCharType="end"/>
      </w:r>
      <w:r>
        <w:t xml:space="preserve">to start recording displacement as maximum amplitudes, we used a minimum of 30 seconds or three times the value of period of free oscillation </w:t>
      </w:r>
      <w:r w:rsidRPr="001F4B0E">
        <w:rPr>
          <w:i/>
          <w:iCs/>
        </w:rPr>
        <w:t>T</w:t>
      </w:r>
      <w:r w:rsidRPr="005F048D">
        <w:rPr>
          <w:i/>
          <w:iCs/>
          <w:vertAlign w:val="subscript"/>
        </w:rPr>
        <w:t>0</w:t>
      </w:r>
      <w:r>
        <w:t xml:space="preserve"> divide by damping coefficient </w:t>
      </w:r>
      <w:r w:rsidRPr="001F4B0E">
        <w:rPr>
          <w:i/>
          <w:iCs/>
        </w:rPr>
        <w:t>b</w:t>
      </w:r>
      <w:r w:rsidRPr="00844917">
        <w:t xml:space="preserve"> </w:t>
      </w:r>
      <w:r>
        <w:t>as set in equation (5). This serves to allow for accurate tracking of maximum amplitudes for sufficiently long period of time for maximum amplitudes to closely “match” the theoretical solution (</w:t>
      </w:r>
      <w:r>
        <w:fldChar w:fldCharType="begin"/>
      </w:r>
      <w:r>
        <w:instrText xml:space="preserve"> REF _Ref389138583 \r \h </w:instrText>
      </w:r>
      <w:r>
        <w:fldChar w:fldCharType="separate"/>
      </w:r>
      <w:r>
        <w:t>Figure 2</w:t>
      </w:r>
      <w:r>
        <w:fldChar w:fldCharType="end"/>
      </w:r>
      <w:r>
        <w:t>).</w:t>
      </w:r>
    </w:p>
    <w:p w:rsidR="005D15B7" w:rsidRPr="00C043E5" w:rsidRDefault="005D15B7" w:rsidP="0092676F">
      <w:pPr>
        <w:pStyle w:val="equation"/>
        <w:jc w:val="right"/>
      </w:pPr>
      <w:r w:rsidRPr="004666DB">
        <w:fldChar w:fldCharType="begin"/>
      </w:r>
      <w:r w:rsidRPr="004666DB">
        <w:instrText xml:space="preserve"> QUOTE </w:instrText>
      </w:r>
      <w:r w:rsidRPr="004666DB">
        <w:pict>
          <v:shape id="_x0000_i1048" type="#_x0000_t75" style="width:177.75pt;height:24pt">
            <v:imagedata r:id="rId26" o:title="" chromakey="white"/>
          </v:shape>
        </w:pict>
      </w:r>
      <w:r w:rsidRPr="004666DB">
        <w:instrText xml:space="preserve"> </w:instrText>
      </w:r>
      <w:r w:rsidRPr="004666DB">
        <w:fldChar w:fldCharType="separate"/>
      </w:r>
      <w:r w:rsidRPr="004666DB">
        <w:pict>
          <v:shape id="_x0000_i1049" type="#_x0000_t75" style="width:177.75pt;height:24pt">
            <v:imagedata r:id="rId26" o:title="" chromakey="white"/>
          </v:shape>
        </w:pict>
      </w:r>
      <w:r w:rsidRPr="004666DB">
        <w:fldChar w:fldCharType="end"/>
      </w:r>
      <w:r>
        <w:t xml:space="preserve">                 (5)</w:t>
      </w:r>
    </w:p>
    <w:p w:rsidR="005D15B7" w:rsidRDefault="005D15B7" w:rsidP="0092676F">
      <w:pPr>
        <w:pStyle w:val="BodyText"/>
      </w:pPr>
      <w:r>
        <w:t xml:space="preserve">Note that for the special case where </w:t>
      </w:r>
      <w:r w:rsidRPr="00535308">
        <w:rPr>
          <w:i/>
          <w:iCs/>
        </w:rPr>
        <w:t>b</w:t>
      </w:r>
      <w:r>
        <w:t xml:space="preserve"> = 0, the systems would have both the non-decaying transient and steady state amplitudes, thus, impossible to reach steady state amplitude regardless of time allowed to run for, therefore we used the theoretical steady state as stored maximum amplitudes values. </w:t>
      </w:r>
    </w:p>
    <w:p w:rsidR="005D15B7" w:rsidRDefault="005D15B7" w:rsidP="00E564C9">
      <w:pPr>
        <w:pStyle w:val="BodyText"/>
        <w:jc w:val="right"/>
      </w:pPr>
    </w:p>
    <w:p w:rsidR="005D15B7" w:rsidRPr="00003562" w:rsidRDefault="005D15B7" w:rsidP="00F84F0E">
      <w:pPr>
        <w:pStyle w:val="Heading1"/>
      </w:pPr>
      <w:bookmarkStart w:id="5" w:name="_Ref404521187"/>
      <w:r>
        <w:t>How to use</w:t>
      </w:r>
      <w:bookmarkEnd w:id="5"/>
    </w:p>
    <w:p w:rsidR="005D15B7" w:rsidRDefault="005D15B7" w:rsidP="00F84F0E">
      <w:pPr>
        <w:pStyle w:val="BodyText"/>
      </w:pPr>
      <w:r>
        <w:t xml:space="preserve">To use the computer model, students select the desired damping option from the dropdown menu and click on the “play” button. The simulation will compute and display how the 100 equal blue masses are being ‘excited’ by the periodic force with incrementally increasing frequencies (green arrows, refer to </w:t>
      </w:r>
      <w:r>
        <w:fldChar w:fldCharType="begin"/>
      </w:r>
      <w:r>
        <w:instrText xml:space="preserve"> REF _Ref404605308 \r \h </w:instrText>
      </w:r>
      <w:r>
        <w:fldChar w:fldCharType="separate"/>
      </w:r>
      <w:r>
        <w:t>Figure 4</w:t>
      </w:r>
      <w:r>
        <w:fldChar w:fldCharType="end"/>
      </w:r>
      <w:r>
        <w:t>,</w:t>
      </w:r>
      <w:r>
        <w:fldChar w:fldCharType="begin"/>
      </w:r>
      <w:r>
        <w:instrText xml:space="preserve"> REF _Ref404605310 \r \h </w:instrText>
      </w:r>
      <w:r>
        <w:fldChar w:fldCharType="separate"/>
      </w:r>
      <w:r>
        <w:t>Figure 5</w:t>
      </w:r>
      <w:r>
        <w:fldChar w:fldCharType="end"/>
      </w:r>
      <w:r>
        <w:t>,</w:t>
      </w:r>
      <w:r>
        <w:fldChar w:fldCharType="begin"/>
      </w:r>
      <w:r>
        <w:instrText xml:space="preserve"> REF _Ref389116787 \r \h </w:instrText>
      </w:r>
      <w:r>
        <w:fldChar w:fldCharType="separate"/>
      </w:r>
      <w:r>
        <w:t>Figure 6</w:t>
      </w:r>
      <w:r>
        <w:fldChar w:fldCharType="end"/>
      </w:r>
      <w:r>
        <w:t xml:space="preserve"> and </w:t>
      </w:r>
      <w:r>
        <w:fldChar w:fldCharType="begin"/>
      </w:r>
      <w:r>
        <w:instrText xml:space="preserve"> REF _Ref390258770 \r \h </w:instrText>
      </w:r>
      <w:r>
        <w:fldChar w:fldCharType="separate"/>
      </w:r>
      <w:r>
        <w:t>Figure 7</w:t>
      </w:r>
      <w:r>
        <w:fldChar w:fldCharType="end"/>
      </w:r>
      <w:r>
        <w:t xml:space="preserve">. </w:t>
      </w:r>
    </w:p>
    <w:p w:rsidR="005D15B7" w:rsidRDefault="005D15B7" w:rsidP="00F84F0E">
      <w:pPr>
        <w:pStyle w:val="BodyText"/>
      </w:pPr>
      <w:r>
        <w:t xml:space="preserve">In addition, the pink theoretical </w:t>
      </w:r>
      <w:r w:rsidRPr="00535308">
        <w:t>steady state</w:t>
      </w:r>
      <w:r>
        <w:t xml:space="preserve"> amplitudes are also plotted. The red maximum amplitudes will be shown a short while after the simulation starts, the teacher can then highlight to the students that maximum amplitudes can be said to be at steady state when most or all of the red points matches the pink points. Click on the “store data” button on the right of the ‘reset’ button to store this data set. The experiment can be repeated with different damping values by as the masses are re-initialized back to the starting position and the time is reset to </w:t>
      </w:r>
      <w:r w:rsidRPr="00D95DC5">
        <w:rPr>
          <w:i/>
          <w:iCs/>
        </w:rPr>
        <w:t>t</w:t>
      </w:r>
      <w:r>
        <w:rPr>
          <w:i/>
          <w:iCs/>
        </w:rPr>
        <w:t xml:space="preserve"> </w:t>
      </w:r>
      <w:r>
        <w:t xml:space="preserve">= 0 </w:t>
      </w:r>
      <w:r w:rsidRPr="00E40C91">
        <w:rPr>
          <w:i/>
          <w:iCs/>
        </w:rPr>
        <w:t>s.</w:t>
      </w:r>
    </w:p>
    <w:p w:rsidR="005D15B7" w:rsidRDefault="005D15B7" w:rsidP="00F84F0E">
      <w:pPr>
        <w:pStyle w:val="BodyText"/>
      </w:pPr>
      <w:r>
        <w:t>The student can now select the 2</w:t>
      </w:r>
      <w:r w:rsidRPr="00D95DC5">
        <w:rPr>
          <w:vertAlign w:val="superscript"/>
        </w:rPr>
        <w:t>nd</w:t>
      </w:r>
      <w:r>
        <w:t xml:space="preserve"> new damping level say </w:t>
      </w:r>
      <w:r w:rsidRPr="00E40C91">
        <w:rPr>
          <w:i/>
          <w:iCs/>
        </w:rPr>
        <w:t>b</w:t>
      </w:r>
      <w:r>
        <w:t xml:space="preserve"> = 0.1 and run the model for a sufficient long time greater than  62.8 </w:t>
      </w:r>
      <w:r w:rsidRPr="00E40C91">
        <w:rPr>
          <w:i/>
          <w:iCs/>
        </w:rPr>
        <w:t xml:space="preserve">s </w:t>
      </w:r>
      <w:r>
        <w:t>for the maximum amplitudes to be recorded from the masses being excited at different driving frequencies.</w:t>
      </w:r>
    </w:p>
    <w:p w:rsidR="005D15B7" w:rsidRDefault="005D15B7" w:rsidP="00C63462">
      <w:pPr>
        <w:pStyle w:val="BodyText"/>
      </w:pPr>
      <w:r w:rsidRPr="00535308">
        <w:t xml:space="preserve">The </w:t>
      </w:r>
      <w:r>
        <w:t xml:space="preserve">other selectable checkbox on the left allows the </w:t>
      </w:r>
      <w:r w:rsidRPr="00E40C91">
        <w:rPr>
          <w:i/>
          <w:iCs/>
        </w:rPr>
        <w:t>y</w:t>
      </w:r>
      <w:r>
        <w:t xml:space="preserve"> axis to zoom out to 10 to -10, allowing students to visualize the negative part of the displacement. For the typical resonance graph, uncheck this to show the </w:t>
      </w:r>
      <w:r w:rsidRPr="00E40C91">
        <w:rPr>
          <w:i/>
          <w:iCs/>
        </w:rPr>
        <w:t>y</w:t>
      </w:r>
      <w:r>
        <w:t xml:space="preserve"> axes amplitude to show the range from zero to 10 </w:t>
      </w:r>
      <w:r w:rsidRPr="00E40C91">
        <w:rPr>
          <w:i/>
          <w:iCs/>
        </w:rPr>
        <w:t>m</w:t>
      </w:r>
      <w:r>
        <w:t xml:space="preserve">. </w:t>
      </w:r>
    </w:p>
    <w:p w:rsidR="005D15B7" w:rsidRDefault="005D15B7" w:rsidP="00F84F0E">
      <w:pPr>
        <w:pStyle w:val="BodyText"/>
      </w:pPr>
      <w:r>
        <w:t xml:space="preserve">Lastly, the time step </w:t>
      </w:r>
      <w:r w:rsidRPr="00E40C91">
        <w:rPr>
          <w:i/>
          <w:iCs/>
        </w:rPr>
        <w:t>dt</w:t>
      </w:r>
      <w:r>
        <w:t xml:space="preserve"> = 0.25 </w:t>
      </w:r>
      <w:r w:rsidRPr="00E40C91">
        <w:rPr>
          <w:i/>
          <w:iCs/>
        </w:rPr>
        <w:t>s</w:t>
      </w:r>
      <w:r>
        <w:t xml:space="preserve"> can be made bigger say to </w:t>
      </w:r>
      <w:r w:rsidRPr="00E40C91">
        <w:rPr>
          <w:i/>
          <w:iCs/>
        </w:rPr>
        <w:t>dt</w:t>
      </w:r>
      <w:r>
        <w:t xml:space="preserve"> = 1.00 </w:t>
      </w:r>
      <w:r w:rsidRPr="00E40C91">
        <w:rPr>
          <w:i/>
          <w:iCs/>
        </w:rPr>
        <w:t>s</w:t>
      </w:r>
      <w:r>
        <w:t xml:space="preserve"> for low computing power mobile devices, thus shortening the time and computing resources required to reach a sufficiently long time for maximum amplitudes to be recorded.</w:t>
      </w:r>
    </w:p>
    <w:p w:rsidR="005D15B7" w:rsidRDefault="005D15B7" w:rsidP="00D95DC5">
      <w:pPr>
        <w:pStyle w:val="BodyText"/>
      </w:pPr>
      <w:r>
        <w:t xml:space="preserve"> </w:t>
      </w:r>
    </w:p>
    <w:p w:rsidR="005D15B7" w:rsidRPr="00ED304D" w:rsidRDefault="005D15B7" w:rsidP="00ED304D"/>
    <w:p w:rsidR="005D15B7" w:rsidRPr="00003562" w:rsidRDefault="005D15B7" w:rsidP="00EE3403">
      <w:pPr>
        <w:pStyle w:val="Heading1"/>
      </w:pPr>
      <w:r>
        <w:t>Results of different Damping Forced Resonance Graphs</w:t>
      </w:r>
    </w:p>
    <w:p w:rsidR="005D15B7" w:rsidRDefault="005D15B7" w:rsidP="00F84F0E">
      <w:pPr>
        <w:pStyle w:val="BodyText"/>
      </w:pPr>
    </w:p>
    <w:p w:rsidR="005D15B7" w:rsidRPr="00C63462" w:rsidRDefault="005D15B7" w:rsidP="00C63462">
      <w:pPr>
        <w:pStyle w:val="BodyText"/>
      </w:pPr>
      <w:r>
        <w:t xml:space="preserve">Students can experience the different damping effects (1) </w:t>
      </w:r>
      <w:r>
        <w:fldChar w:fldCharType="begin"/>
      </w:r>
      <w:r>
        <w:instrText xml:space="preserve"> REF _Ref389116746 \r \h </w:instrText>
      </w:r>
      <w:r>
        <w:fldChar w:fldCharType="separate"/>
      </w:r>
      <w:r>
        <w:t>Figure 4</w:t>
      </w:r>
      <w:r>
        <w:fldChar w:fldCharType="end"/>
      </w:r>
      <w:r>
        <w:t xml:space="preserve"> for no damping </w:t>
      </w:r>
      <w:r w:rsidRPr="00A423F7">
        <w:rPr>
          <w:i/>
          <w:iCs/>
        </w:rPr>
        <w:t>b</w:t>
      </w:r>
      <w:r>
        <w:t xml:space="preserve">=0, (2) </w:t>
      </w:r>
      <w:r>
        <w:fldChar w:fldCharType="begin"/>
      </w:r>
      <w:r>
        <w:instrText xml:space="preserve"> REF _Ref389116751 \r \h </w:instrText>
      </w:r>
      <w:r>
        <w:fldChar w:fldCharType="separate"/>
      </w:r>
      <w:r>
        <w:t>Figure 5</w:t>
      </w:r>
      <w:r>
        <w:fldChar w:fldCharType="end"/>
      </w:r>
      <w:r>
        <w:t xml:space="preserve"> for light damping case </w:t>
      </w:r>
      <w:r w:rsidRPr="00A423F7">
        <w:rPr>
          <w:i/>
          <w:iCs/>
        </w:rPr>
        <w:t>b</w:t>
      </w:r>
      <w:r>
        <w:t xml:space="preserve">=0.1, (3) </w:t>
      </w:r>
      <w:r>
        <w:fldChar w:fldCharType="begin"/>
      </w:r>
      <w:r>
        <w:instrText xml:space="preserve"> REF _Ref389116787 \r \h </w:instrText>
      </w:r>
      <w:r>
        <w:fldChar w:fldCharType="separate"/>
      </w:r>
      <w:r>
        <w:t>Figure 6</w:t>
      </w:r>
      <w:r>
        <w:fldChar w:fldCharType="end"/>
      </w:r>
      <w:r>
        <w:t xml:space="preserve"> critical damping </w:t>
      </w:r>
      <w:r w:rsidRPr="00A423F7">
        <w:rPr>
          <w:i/>
          <w:iCs/>
        </w:rPr>
        <w:t>b</w:t>
      </w:r>
      <w:r>
        <w:t xml:space="preserve"> =2.0 and (4) </w:t>
      </w:r>
      <w:r>
        <w:fldChar w:fldCharType="begin"/>
      </w:r>
      <w:r>
        <w:instrText xml:space="preserve"> REF _Ref390258770 \r \h </w:instrText>
      </w:r>
      <w:r>
        <w:fldChar w:fldCharType="separate"/>
      </w:r>
      <w:r>
        <w:t>Figure 7</w:t>
      </w:r>
      <w:r>
        <w:fldChar w:fldCharType="end"/>
      </w:r>
      <w:r>
        <w:t xml:space="preserve"> heavy damping b = 5.0.</w:t>
      </w:r>
    </w:p>
    <w:p w:rsidR="005D15B7" w:rsidRDefault="005D15B7" w:rsidP="00A423F7">
      <w:pPr>
        <w:pStyle w:val="BodyText"/>
      </w:pPr>
    </w:p>
    <w:p w:rsidR="005D15B7" w:rsidRDefault="005D15B7" w:rsidP="00C63462">
      <w:pPr>
        <w:pStyle w:val="figurecaption"/>
      </w:pPr>
      <w:bookmarkStart w:id="6" w:name="_Ref389116746"/>
      <w:bookmarkStart w:id="7" w:name="_Ref404605308"/>
      <w:r>
        <w:pict>
          <v:shape id="Picture 6" o:spid="_x0000_s1026" type="#_x0000_t75" alt="2014-11-06_1210.png" style="position:absolute;left:0;text-align:left;margin-left:1.35pt;margin-top:-.2pt;width:247.8pt;height:180.2pt;z-index:-251659776;visibility:visible" wrapcoords="-65 0 -65 21510 21600 21510 21600 0 -65 0">
            <v:imagedata r:id="rId27" o:title=""/>
            <w10:wrap type="tight"/>
          </v:shape>
        </w:pict>
      </w:r>
      <w:r>
        <w:t xml:space="preserve">The simulation </w:t>
      </w:r>
      <w:r w:rsidRPr="00ED304D">
        <w:t>view</w:t>
      </w:r>
      <w:r>
        <w:t xml:space="preserve"> of the complete model showing the array of 100 (arbitrarily set) mass (blue color) spring system of mass = 1kg and spring constant = 1 N/m subjected to increasing external driving frequency forces (green color) with the forced resonance graph for no damping case (pink color) storing the theoretical values as maximum amplitudes.</w:t>
      </w:r>
      <w:bookmarkEnd w:id="6"/>
      <w:r>
        <w:t xml:space="preserve"> Note that autoscale y axes? is checked allowing visualization of the negative displacements.</w:t>
      </w:r>
      <w:bookmarkEnd w:id="7"/>
    </w:p>
    <w:p w:rsidR="005D15B7" w:rsidRDefault="005D15B7" w:rsidP="00A423F7">
      <w:pPr>
        <w:pStyle w:val="BodyText"/>
      </w:pPr>
    </w:p>
    <w:p w:rsidR="005D15B7" w:rsidRDefault="005D15B7" w:rsidP="00194172">
      <w:pPr>
        <w:pStyle w:val="BodyText"/>
        <w:ind w:firstLine="0"/>
      </w:pPr>
      <w:r w:rsidRPr="00F12F4D">
        <w:rPr>
          <w:noProof/>
        </w:rPr>
        <w:pict>
          <v:shape id="Picture 13" o:spid="_x0000_i1050" type="#_x0000_t75" alt="2014-11-06_1233.png" style="width:246.75pt;height:184.5pt;visibility:visible">
            <v:imagedata r:id="rId28" o:title=""/>
          </v:shape>
        </w:pict>
      </w:r>
    </w:p>
    <w:p w:rsidR="005D15B7" w:rsidRDefault="005D15B7" w:rsidP="00A423F7">
      <w:pPr>
        <w:pStyle w:val="figurecaption"/>
      </w:pPr>
      <w:bookmarkStart w:id="8" w:name="_Ref389116751"/>
      <w:bookmarkStart w:id="9" w:name="_Ref404605310"/>
      <w:r>
        <w:t xml:space="preserve">The simulation view of the complete model showing the forced resonance graph for light damping case, b=0.1 (red color showing maximum amplitude calculated after t &gt; 188.5 s) </w:t>
      </w:r>
      <w:r w:rsidRPr="00A423F7">
        <w:t>resembling</w:t>
      </w:r>
      <w:r>
        <w:t xml:space="preserve"> the typically </w:t>
      </w:r>
      <w:r w:rsidRPr="00D45834">
        <w:t>theoretical</w:t>
      </w:r>
      <w:r>
        <w:t xml:space="preserve"> (pink color) forced resonance line graph when the simulation has run for a s</w:t>
      </w:r>
      <w:r w:rsidRPr="0091346C">
        <w:t>ufficiently</w:t>
      </w:r>
      <w:r>
        <w:t xml:space="preserve"> long time</w:t>
      </w:r>
      <w:bookmarkEnd w:id="8"/>
      <w:r>
        <w:t xml:space="preserve"> approximating, in this case, t=1481 s for the steady state. Note that the time step dt =1 s reaching steady state faster, especially useful for slower computers and tablets.</w:t>
      </w:r>
      <w:bookmarkEnd w:id="9"/>
    </w:p>
    <w:p w:rsidR="005D15B7" w:rsidRDefault="005D15B7" w:rsidP="00A90831">
      <w:pPr>
        <w:pStyle w:val="BodyText"/>
        <w:ind w:firstLine="0"/>
      </w:pPr>
      <w:r w:rsidRPr="00F12F4D">
        <w:rPr>
          <w:noProof/>
        </w:rPr>
        <w:pict>
          <v:shape id="Picture 20" o:spid="_x0000_i1051" type="#_x0000_t75" alt="2014-11-06_1249.png" style="width:246pt;height:182.25pt;visibility:visible">
            <v:imagedata r:id="rId29" o:title=""/>
          </v:shape>
        </w:pict>
      </w:r>
    </w:p>
    <w:p w:rsidR="005D15B7" w:rsidRDefault="005D15B7" w:rsidP="00A423F7">
      <w:pPr>
        <w:pStyle w:val="figurecaption"/>
      </w:pPr>
      <w:bookmarkStart w:id="10" w:name="_Ref389116787"/>
      <w:r>
        <w:t xml:space="preserve">The simulation view a complete model no damping case (teal color) and for critical damping case, b =2.0 (red color showing maximum amplitude calculated after t &gt; 30 s) </w:t>
      </w:r>
      <w:r w:rsidRPr="00A423F7">
        <w:t>resembling</w:t>
      </w:r>
      <w:r>
        <w:t xml:space="preserve"> the </w:t>
      </w:r>
      <w:r w:rsidRPr="00D45834">
        <w:t>theoretical</w:t>
      </w:r>
      <w:r>
        <w:t xml:space="preserve"> (pink color) forced resonance line graph when the simulation has run for a s</w:t>
      </w:r>
      <w:r w:rsidRPr="0091346C">
        <w:t>ufficiently</w:t>
      </w:r>
      <w:r>
        <w:t xml:space="preserve"> long time approximating in this case, t=105.0 s for the steady state.</w:t>
      </w:r>
      <w:bookmarkEnd w:id="10"/>
    </w:p>
    <w:p w:rsidR="005D15B7" w:rsidRDefault="005D15B7" w:rsidP="00A90831">
      <w:pPr>
        <w:pStyle w:val="BodyText"/>
        <w:ind w:firstLine="0"/>
      </w:pPr>
      <w:r w:rsidRPr="00F12F4D">
        <w:rPr>
          <w:noProof/>
        </w:rPr>
        <w:pict>
          <v:shape id="Picture 19" o:spid="_x0000_i1052" type="#_x0000_t75" alt="2014-11-06_1244.png" style="width:246pt;height:181.5pt;visibility:visible">
            <v:imagedata r:id="rId30" o:title=""/>
          </v:shape>
        </w:pict>
      </w:r>
    </w:p>
    <w:p w:rsidR="005D15B7" w:rsidRDefault="005D15B7" w:rsidP="00A423F7">
      <w:pPr>
        <w:pStyle w:val="figurecaption"/>
      </w:pPr>
      <w:bookmarkStart w:id="11" w:name="_Ref390258770"/>
      <w:r>
        <w:t xml:space="preserve">The simulation view of the complete model showing no damping case (teal color) and for heavy damping case b = 5.0 (red color showing maximum amplitude calculated after t &gt; 30 s) </w:t>
      </w:r>
      <w:r w:rsidRPr="00A423F7">
        <w:t>resembling</w:t>
      </w:r>
      <w:r>
        <w:t xml:space="preserve"> </w:t>
      </w:r>
      <w:r w:rsidRPr="00D45834">
        <w:t>theoretical</w:t>
      </w:r>
      <w:r>
        <w:t xml:space="preserve"> (pink color) forced resonance line graph when the simulation has run for a s</w:t>
      </w:r>
      <w:r w:rsidRPr="0091346C">
        <w:t>ufficiently</w:t>
      </w:r>
      <w:r>
        <w:t xml:space="preserve"> long time approximating in this case, t=108.25 s for the steady state.</w:t>
      </w:r>
      <w:bookmarkEnd w:id="11"/>
    </w:p>
    <w:p w:rsidR="005D15B7" w:rsidRDefault="005D15B7" w:rsidP="00C63462">
      <w:pPr>
        <w:pStyle w:val="BodyText"/>
      </w:pPr>
      <w:r>
        <w:t xml:space="preserve">Thus, the “store data” feature allows all the different cases to be shown on the same graph for critical viewing and discussions of the steady state amplitudes for different damping. </w:t>
      </w:r>
    </w:p>
    <w:p w:rsidR="005D15B7" w:rsidRPr="00003562" w:rsidRDefault="005D15B7" w:rsidP="00C935B9">
      <w:pPr>
        <w:pStyle w:val="Heading1"/>
      </w:pPr>
      <w:r>
        <w:t xml:space="preserve">Advantages of this computer Model design </w:t>
      </w:r>
    </w:p>
    <w:p w:rsidR="005D15B7" w:rsidRDefault="005D15B7" w:rsidP="0064056B">
      <w:pPr>
        <w:pStyle w:val="BodyText"/>
      </w:pPr>
      <w:r>
        <w:t>The three most popular simulations or applets on forced resonance phenomena</w:t>
      </w:r>
      <w:r>
        <w:fldChar w:fldCharType="begin">
          <w:fldData xml:space="preserve">PEVuZE5vdGU+PENpdGU+PEF1dGhvcj5EdWJzb248L0F1dGhvcj48WWVhcj4yMDE0PC9ZZWFyPjxS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</w:fldData>
        </w:fldChar>
      </w:r>
      <w:r>
        <w:instrText xml:space="preserve"> ADDIN EN.CITE </w:instrText>
      </w:r>
      <w:r>
        <w:fldChar w:fldCharType="begin">
          <w:fldData xml:space="preserve">PEVuZE5vdGU+PENpdGU+PEF1dGhvcj5EdWJzb248L0F1dGhvcj48WWVhcj4yMDE0PC9ZZWFyPjxS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</w:fldData>
        </w:fldChar>
      </w:r>
      <w:r>
        <w:instrText xml:space="preserve"> ADDIN EN.CITE.DATA </w:instrText>
      </w:r>
      <w:r>
        <w:fldChar w:fldCharType="end"/>
      </w:r>
      <w:r>
        <w:fldChar w:fldCharType="separate"/>
      </w:r>
      <w:hyperlink w:anchor="_ENREF_1" w:tooltip="Dubson, 2014 #1550" w:history="1">
        <w:r w:rsidRPr="008C1D31">
          <w:rPr>
            <w:noProof/>
            <w:vertAlign w:val="superscript"/>
          </w:rPr>
          <w:t>1</w:t>
        </w:r>
      </w:hyperlink>
      <w:r w:rsidRPr="008C1D31">
        <w:rPr>
          <w:noProof/>
          <w:vertAlign w:val="superscript"/>
        </w:rPr>
        <w:t>,</w:t>
      </w:r>
      <w:hyperlink w:anchor="_ENREF_3" w:tooltip="Ng, 2014 #1552" w:history="1">
        <w:r w:rsidRPr="008C1D31">
          <w:rPr>
            <w:noProof/>
            <w:vertAlign w:val="superscript"/>
          </w:rPr>
          <w:t>3</w:t>
        </w:r>
      </w:hyperlink>
      <w:r w:rsidRPr="008C1D31">
        <w:rPr>
          <w:noProof/>
          <w:vertAlign w:val="superscript"/>
        </w:rPr>
        <w:t>,</w:t>
      </w:r>
      <w:hyperlink w:anchor="_ENREF_4" w:tooltip="Fendt, 2010 #1551" w:history="1">
        <w:r w:rsidRPr="008C1D31">
          <w:rPr>
            <w:noProof/>
            <w:vertAlign w:val="superscript"/>
          </w:rPr>
          <w:t>4</w:t>
        </w:r>
      </w:hyperlink>
      <w:r>
        <w:fldChar w:fldCharType="end"/>
      </w:r>
      <w:r>
        <w:t>, from Google search, are not designed for the inquiry and derivation of forced resonance amplitude graph with different levels of damping. The Force Oscillation (Resonance)</w:t>
      </w:r>
      <w:r>
        <w:fldChar w:fldCharType="begin"/>
      </w:r>
      <w:r>
        <w:instrText xml:space="preserve"> ADDIN EN.CITE &lt;EndNote&gt;&lt;Cite&gt;&lt;Author&gt;Ng&lt;/Author&gt;&lt;Year&gt;2014&lt;/Year&gt;&lt;RecNum&gt;1552&lt;/RecNum&gt;&lt;DisplayText&gt;&lt;style face="superscript"&gt;3,4&lt;/style&gt;&lt;/DisplayText&gt;&lt;record&gt;&lt;rec-number&gt;1552&lt;/rec-number&gt;&lt;foreign-keys&gt;&lt;key app="EN" db-id="dawxfxfs1fvae5ev9prxz5ro2spr2swdeavd"&gt;1552&lt;/key&gt;&lt;/foreign-keys&gt;&lt;ref-type name="Web Page"&gt;12&lt;/ref-type&gt;&lt;contributors&gt;&lt;authors&gt;&lt;author&gt;C.K. Ng&lt;/author&gt;&lt;/authors&gt;&lt;/contributors&gt;&lt;titles&gt;&lt;title&gt;Forced Oscillations (Resonance) Java Interactive Simulation http://ngsir.netfirms.com/englishhtm/Resonance.htm&lt;/title&gt;&lt;/titles&gt;&lt;volume&gt;2014&lt;/volume&gt;&lt;number&gt;26 May&lt;/number&gt;&lt;dates&gt;&lt;year&gt;2014&lt;/year&gt;&lt;/dates&gt;&lt;pub-location&gt;Hong Kong&lt;/pub-location&gt;&lt;urls&gt;&lt;related-urls&gt;&lt;url&gt;http://ngsir.netfirms.com/englishhtm/Resonance.htm&lt;/url&gt;&lt;/related-urls&gt;&lt;/urls&gt;&lt;/record&gt;&lt;/Cite&gt;&lt;Cite&gt;&lt;Author&gt;Fendt&lt;/Author&gt;&lt;Year&gt;2010&lt;/Year&gt;&lt;RecNum&gt;1551&lt;/RecNum&gt;&lt;record&gt;&lt;rec-number&gt;1551&lt;/rec-number&gt;&lt;foreign-keys&gt;&lt;key app="EN" db-id="dawxfxfs1fvae5ev9prxz5ro2spr2swdeavd"&gt;1551&lt;/key&gt;&lt;/foreign-keys&gt;&lt;ref-type name="Web Page"&gt;12&lt;/ref-type&gt;&lt;contributors&gt;&lt;authors&gt;&lt;author&gt;Walter Fendt&lt;/author&gt;&lt;/authors&gt;&lt;/contributors&gt;&lt;titles&gt;&lt;title&gt;Forced Oscillations (Resonance) Java Interactive Simulation http://www.walter-fendt.de/ph14e/resonance.htm&lt;/title&gt;&lt;/titles&gt;&lt;volume&gt;2014&lt;/volume&gt;&lt;number&gt;26 May&lt;/number&gt;&lt;dates&gt;&lt;year&gt;2010&lt;/year&gt;&lt;/dates&gt;&lt;pub-location&gt;Colorado, Boulder, USA&lt;/pub-location&gt;&lt;publisher&gt;University of Colorado&lt;/publisher&gt;&lt;urls&gt;&lt;related-urls&gt;&lt;url&gt;http://www.walter-fendt.de/ph14e/resonance.htm&lt;/url&gt;&lt;/related-urls&gt;&lt;/urls&gt;&lt;/record&gt;&lt;/Cite&gt;&lt;/EndNote&gt;</w:instrText>
      </w:r>
      <w:r>
        <w:fldChar w:fldCharType="separate"/>
      </w:r>
      <w:hyperlink w:anchor="_ENREF_3" w:tooltip="Ng, 2014 #1552" w:history="1">
        <w:r w:rsidRPr="008C1D31">
          <w:rPr>
            <w:noProof/>
            <w:vertAlign w:val="superscript"/>
          </w:rPr>
          <w:t>3</w:t>
        </w:r>
      </w:hyperlink>
      <w:r w:rsidRPr="008C1D31">
        <w:rPr>
          <w:noProof/>
          <w:vertAlign w:val="superscript"/>
        </w:rPr>
        <w:t>,</w:t>
      </w:r>
      <w:hyperlink w:anchor="_ENREF_4" w:tooltip="Fendt, 2010 #1551" w:history="1">
        <w:r w:rsidRPr="008C1D31">
          <w:rPr>
            <w:noProof/>
            <w:vertAlign w:val="superscript"/>
          </w:rPr>
          <w:t>4</w:t>
        </w:r>
      </w:hyperlink>
      <w:r>
        <w:fldChar w:fldCharType="end"/>
      </w:r>
      <w:r>
        <w:t xml:space="preserve"> simulations by C.K. Ng and Walter Fendt only show the forced resonance amplitude as an approximate </w:t>
      </w:r>
      <w:hyperlink w:anchor="_ENREF_3" w:tooltip="Ng, 2014 #1552" w:history="1">
        <w:r>
          <w:fldChar w:fldCharType="begin"/>
        </w:r>
        <w:r>
          <w:instrText xml:space="preserve"> ADDIN EN.CITE &lt;EndNote&gt;&lt;Cite&gt;&lt;Author&gt;Ng&lt;/Author&gt;&lt;Year&gt;2014&lt;/Year&gt;&lt;RecNum&gt;1552&lt;/RecNum&gt;&lt;DisplayText&gt;&lt;style face="superscript"&gt;3&lt;/style&gt;&lt;/DisplayText&gt;&lt;record&gt;&lt;rec-number&gt;1552&lt;/rec-number&gt;&lt;foreign-keys&gt;&lt;key app="EN" db-id="dawxfxfs1fvae5ev9prxz5ro2spr2swdeavd"&gt;1552&lt;/key&gt;&lt;/foreign-keys&gt;&lt;ref-type name="Web Page"&gt;12&lt;/ref-type&gt;&lt;contributors&gt;&lt;authors&gt;&lt;author&gt;C.K. Ng&lt;/author&gt;&lt;/authors&gt;&lt;/contributors&gt;&lt;titles&gt;&lt;title&gt;Forced Oscillations (Resonance) Java Interactive Simulation http://ngsir.netfirms.com/englishhtm/Resonance.htm&lt;/title&gt;&lt;/titles&gt;&lt;volume&gt;2014&lt;/volume&gt;&lt;number&gt;26 May&lt;/number&gt;&lt;dates&gt;&lt;year&gt;2014&lt;/year&gt;&lt;/dates&gt;&lt;pub-location&gt;Hong Kong&lt;/pub-location&gt;&lt;urls&gt;&lt;related-urls&gt;&lt;url&gt;http://ngsir.netfirms.com/englishhtm/Resonance.htm&lt;/url&gt;&lt;/related-urls&gt;&lt;/urls&gt;&lt;/record&gt;&lt;/Cite&gt;&lt;/EndNote&gt;</w:instrText>
        </w:r>
        <w:r>
          <w:fldChar w:fldCharType="separate"/>
        </w:r>
        <w:r w:rsidRPr="008C1D31">
          <w:rPr>
            <w:noProof/>
            <w:vertAlign w:val="superscript"/>
          </w:rPr>
          <w:t>3</w:t>
        </w:r>
        <w:r>
          <w:fldChar w:fldCharType="end"/>
        </w:r>
      </w:hyperlink>
      <w:r>
        <w:t xml:space="preserve"> or static</w:t>
      </w:r>
      <w:hyperlink w:anchor="_ENREF_4" w:tooltip="Fendt, 2010 #1551" w:history="1">
        <w:r>
          <w:fldChar w:fldCharType="begin"/>
        </w:r>
        <w:r>
          <w:instrText xml:space="preserve"> ADDIN EN.CITE &lt;EndNote&gt;&lt;Cite&gt;&lt;Author&gt;Fendt&lt;/Author&gt;&lt;Year&gt;2010&lt;/Year&gt;&lt;RecNum&gt;1551&lt;/RecNum&gt;&lt;DisplayText&gt;&lt;style face="superscript"&gt;4&lt;/style&gt;&lt;/DisplayText&gt;&lt;record&gt;&lt;rec-number&gt;1551&lt;/rec-number&gt;&lt;foreign-keys&gt;&lt;key app="EN" db-id="dawxfxfs1fvae5ev9prxz5ro2spr2swdeavd"&gt;1551&lt;/key&gt;&lt;/foreign-keys&gt;&lt;ref-type name="Web Page"&gt;12&lt;/ref-type&gt;&lt;contributors&gt;&lt;authors&gt;&lt;author&gt;Walter Fendt&lt;/author&gt;&lt;/authors&gt;&lt;/contributors&gt;&lt;titles&gt;&lt;title&gt;Forced Oscillations (Resonance) Java Interactive Simulation http://www.walter-fendt.de/ph14e/resonance.htm&lt;/title&gt;&lt;/titles&gt;&lt;volume&gt;2014&lt;/volume&gt;&lt;number&gt;26 May&lt;/number&gt;&lt;dates&gt;&lt;year&gt;2010&lt;/year&gt;&lt;/dates&gt;&lt;pub-location&gt;Colorado, Boulder, USA&lt;/pub-location&gt;&lt;publisher&gt;University of Colorado&lt;/publisher&gt;&lt;urls&gt;&lt;related-urls&gt;&lt;url&gt;http://www.walter-fendt.de/ph14e/resonance.htm&lt;/url&gt;&lt;/related-urls&gt;&lt;/urls&gt;&lt;/record&gt;&lt;/Cite&gt;&lt;/EndNote&gt;</w:instrText>
        </w:r>
        <w:r>
          <w:fldChar w:fldCharType="separate"/>
        </w:r>
        <w:r w:rsidRPr="008C1D31">
          <w:rPr>
            <w:noProof/>
            <w:vertAlign w:val="superscript"/>
          </w:rPr>
          <w:t>4</w:t>
        </w:r>
        <w:r>
          <w:fldChar w:fldCharType="end"/>
        </w:r>
      </w:hyperlink>
      <w:r>
        <w:t xml:space="preserve"> curve, which still requires students to make implicit links  between the real world view and the scientific graphical representation. Even another model </w:t>
      </w:r>
      <w:hyperlink w:anchor="_ENREF_5" w:tooltip="Christian, 2014 #1554" w:history="1">
        <w:r>
          <w:fldChar w:fldCharType="begin"/>
        </w:r>
        <w:r>
          <w:instrText xml:space="preserve"> ADDIN EN.CITE &lt;EndNote&gt;&lt;Cite&gt;&lt;Author&gt;Christian&lt;/Author&gt;&lt;Year&gt;2014&lt;/Year&gt;&lt;RecNum&gt;1554&lt;/RecNum&gt;&lt;DisplayText&gt;&lt;style face="superscript"&gt;5&lt;/style&gt;&lt;/DisplayText&gt;&lt;record&gt;&lt;rec-number&gt;1554&lt;/rec-number&gt;&lt;foreign-keys&gt;&lt;key app="EN" db-id="dawxfxfs1fvae5ev9prxz5ro2spr2swdeavd"&gt;1554&lt;/key&gt;&lt;/foreign-keys&gt;&lt;ref-type name="Web Page"&gt;12&lt;/ref-type&gt;&lt;contributors&gt;&lt;authors&gt;&lt;author&gt;Christian, Wolfgang&lt;/author&gt;&lt;author&gt; Loo Kang Wee &lt;/author&gt;&lt;/authors&gt;&lt;/contributors&gt;&lt;titles&gt;&lt;title&gt;EJS Resonance Frequency vs Amplitude Curve Model http://weelookang.blogspot.sg/2014/03/ejs-resonance-frequency-vs-amplitude.html&lt;/title&gt;&lt;/titles&gt;&lt;volume&gt;2014&lt;/volume&gt;&lt;number&gt;27 May&lt;/number&gt;&lt;edition&gt;1.0&lt;/edition&gt;&lt;dates&gt;&lt;year&gt;2014&lt;/year&gt;&lt;/dates&gt;&lt;urls&gt;&lt;related-urls&gt;&lt;url&gt;http://weelookang.blogspot.sg/2014/03/ejs-resonance-frequency-vs-amplitude.html&lt;/url&gt;&lt;/related-urls&gt;&lt;/urls&gt;&lt;/record&gt;&lt;/Cite&gt;&lt;/EndNote&gt;</w:instrText>
        </w:r>
        <w:r>
          <w:fldChar w:fldCharType="separate"/>
        </w:r>
        <w:r w:rsidRPr="008C1D31">
          <w:rPr>
            <w:noProof/>
            <w:vertAlign w:val="superscript"/>
          </w:rPr>
          <w:t>5</w:t>
        </w:r>
        <w:r>
          <w:fldChar w:fldCharType="end"/>
        </w:r>
      </w:hyperlink>
      <w:r>
        <w:t xml:space="preserve"> by Wolfgang Christian and Loo Kang Wee (</w:t>
      </w:r>
      <w:r>
        <w:fldChar w:fldCharType="begin"/>
      </w:r>
      <w:r>
        <w:instrText xml:space="preserve"> REF _Ref403461510 \r \h </w:instrText>
      </w:r>
      <w:r>
        <w:fldChar w:fldCharType="separate"/>
      </w:r>
      <w:r>
        <w:t>Figure 8</w:t>
      </w:r>
      <w:r>
        <w:fldChar w:fldCharType="end"/>
      </w:r>
      <w:r>
        <w:t>) shows the different damping by plotting lines which still present novice learners difficulties in interpreting the meaning of these lines.</w:t>
      </w:r>
    </w:p>
    <w:p w:rsidR="005D15B7" w:rsidRDefault="005D15B7" w:rsidP="00C63462">
      <w:pPr>
        <w:pStyle w:val="BodyText"/>
        <w:ind w:firstLine="0"/>
      </w:pPr>
      <w:r w:rsidRPr="00F12F4D">
        <w:rPr>
          <w:noProof/>
        </w:rPr>
        <w:pict>
          <v:shape id="Picture 0" o:spid="_x0000_i1053" type="#_x0000_t75" alt="resonance2014-03-20_0835.png" style="width:242.25pt;height:191.25pt;visibility:visible">
            <v:imagedata r:id="rId31" o:title=""/>
          </v:shape>
        </w:pict>
      </w:r>
    </w:p>
    <w:p w:rsidR="005D15B7" w:rsidRDefault="005D15B7" w:rsidP="00C63462">
      <w:pPr>
        <w:pStyle w:val="figurecaption"/>
        <w:numPr>
          <w:ilvl w:val="0"/>
          <w:numId w:val="2"/>
        </w:numPr>
      </w:pPr>
      <w:bookmarkStart w:id="12" w:name="_Ref403461510"/>
      <w:r>
        <w:t xml:space="preserve">Another EJS Resonance Frequency vs Amplitude Curve Model by Wolfgang Christian (original author) and Loo Kang Wee (sub-author who customize it) but did not show the real world view from which the scientific representations of the forced resonance graph is derived.                  Download Simulation with Source: </w:t>
      </w:r>
      <w:hyperlink r:id="rId32" w:history="1">
        <w:r w:rsidRPr="006F5BE3">
          <w:rPr>
            <w:rStyle w:val="Hyperlink"/>
          </w:rPr>
          <w:t>https://dl.dropboxusercontent.com/u/44365627/lookangEJSworkspace/export/ejs_model_SHOResonancewee.jar</w:t>
        </w:r>
      </w:hyperlink>
      <w:bookmarkEnd w:id="12"/>
    </w:p>
    <w:p w:rsidR="005D15B7" w:rsidRDefault="005D15B7" w:rsidP="00C63462">
      <w:pPr>
        <w:pStyle w:val="BodyText"/>
      </w:pPr>
      <w:r>
        <w:t>We believe that learning the concept of forced resonance is enriched</w:t>
      </w:r>
      <w:hyperlink w:anchor="_ENREF_14" w:tooltip="Wee, 2013 #1542" w:history="1">
        <w:r>
          <w:fldChar w:fldCharType="begin"/>
        </w:r>
        <w:r>
          <w:instrText xml:space="preserve"> ADDIN EN.CITE &lt;EndNote&gt;&lt;Cite&gt;&lt;Author&gt;Wee&lt;/Author&gt;&lt;Year&gt;2013&lt;/Year&gt;&lt;RecNum&gt;1542&lt;/RecNum&gt;&lt;DisplayText&gt;&lt;style face="superscript"&gt;10&lt;/style&gt;&lt;/DisplayText&gt;&lt;record&gt;&lt;rec-number&gt;1542&lt;/rec-number&gt;&lt;foreign-keys&gt;&lt;key app="EN" db-id="dawxfxfs1fvae5ev9prxz5ro2spr2swdeavd"&gt;1542&lt;/key&gt;&lt;/foreign-keys&gt;&lt;ref-type name="Conference Paper"&gt;47&lt;/ref-type&gt;&lt;contributors&gt;&lt;authors&gt;&lt;author&gt;Wee, Loo Kang&lt;/author&gt;&lt;author&gt;Goh, Giam Hwee&lt;/author&gt;&lt;author&gt;Lim, Ee-Peow&lt;/author&gt;&lt;/authors&gt;&lt;secondary-authors&gt;&lt;author&gt;MPTL&lt;/author&gt;&lt;/secondary-authors&gt;&lt;/contributors&gt;&lt;titles&gt;&lt;title&gt;Easy Java Simulation, an innovative tool for teacher as designers of gravity-physics computer models&lt;/title&gt;&lt;secondary-title&gt;Multimedia Physics Teaching and Learning Conference &lt;/secondary-title&gt;&lt;/titles&gt;&lt;dates&gt;&lt;year&gt;2013&lt;/year&gt;&lt;/dates&gt;&lt;pub-location&gt;Madrid, Spain&lt;/pub-location&gt;&lt;publisher&gt;Multimedia Physics Teaching and Learning Conference&lt;/publisher&gt;&lt;urls&gt;&lt;related-urls&gt;&lt;url&gt;http://arxiv.org/ftp/arxiv/papers/1401/1401.3061.pdf&lt;/url&gt;&lt;/related-urls&gt;&lt;/urls&gt;&lt;/record&gt;&lt;/Cite&gt;&lt;/EndNote&gt;</w:instrText>
        </w:r>
        <w:r>
          <w:fldChar w:fldCharType="separate"/>
        </w:r>
        <w:r w:rsidRPr="008C1D31">
          <w:rPr>
            <w:noProof/>
            <w:vertAlign w:val="superscript"/>
          </w:rPr>
          <w:t>10</w:t>
        </w:r>
        <w:r>
          <w:fldChar w:fldCharType="end"/>
        </w:r>
      </w:hyperlink>
      <w:r>
        <w:t xml:space="preserve"> largely due to the dynamic representation of the physical world view overlaid with the scientific graphical representation </w:t>
      </w:r>
      <w:hyperlink w:anchor="_ENREF_13" w:tooltip="Wong, 2011 #801" w:history="1">
        <w:r>
          <w:fldChar w:fldCharType="begin"/>
        </w:r>
        <w:r>
          <w:instrText xml:space="preserve"> ADDIN EN.CITE &lt;EndNote&gt;&lt;Cite&gt;&lt;Author&gt;Wong&lt;/Author&gt;&lt;Year&gt;2011&lt;/Year&gt;&lt;RecNum&gt;801&lt;/RecNum&gt;&lt;DisplayText&gt;&lt;style face="superscript"&gt;9&lt;/style&gt;&lt;/DisplayText&gt;&lt;record&gt;&lt;rec-number&gt;801&lt;/rec-number&gt;&lt;foreign-keys&gt;&lt;key app="EN" db-id="dawxfxfs1fvae5ev9prxz5ro2spr2swdeavd"&gt;801&lt;/key&gt;&lt;key app="ENWeb" db-id="TXgezQrtqgcAABO2O7U"&gt;802&lt;/key&gt;&lt;/foreign-keys&gt;&lt;ref-type name="Journal Article"&gt;17&lt;/ref-type&gt;&lt;contributors&gt;&lt;authors&gt;&lt;author&gt;Darren Wong&lt;/author&gt;&lt;author&gt;Peng Poo Sng&lt;/author&gt;&lt;author&gt;Eng Hock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lt;/pages&gt;&lt;volume&gt;46&lt;/volume&gt;&lt;number&gt;2&lt;/number&gt;&lt;dates&gt;&lt;year&gt;2011&lt;/year&gt;&lt;/dates&gt;&lt;isbn&gt;0031-9120&lt;/isbn&gt;&lt;urls&gt;&lt;related-urls&gt;&lt;url&gt;http://stacks.iop.org/0031-9120/46/i=2/a=005&lt;/url&gt;&lt;/related-urls&gt;&lt;/urls&gt;&lt;/record&gt;&lt;/Cite&gt;&lt;/EndNote&gt;</w:instrText>
        </w:r>
        <w:r>
          <w:fldChar w:fldCharType="separate"/>
        </w:r>
        <w:r w:rsidRPr="008C1D31">
          <w:rPr>
            <w:noProof/>
            <w:vertAlign w:val="superscript"/>
          </w:rPr>
          <w:t>9</w:t>
        </w:r>
        <w:r>
          <w:fldChar w:fldCharType="end"/>
        </w:r>
      </w:hyperlink>
      <w:r>
        <w:t>made explicit together.</w:t>
      </w:r>
    </w:p>
    <w:p w:rsidR="005D15B7" w:rsidRDefault="005D15B7" w:rsidP="0064056B">
      <w:pPr>
        <w:pStyle w:val="BodyText"/>
      </w:pPr>
    </w:p>
    <w:p w:rsidR="005D15B7" w:rsidRDefault="005D15B7" w:rsidP="00715F21">
      <w:pPr>
        <w:pStyle w:val="Heading2"/>
      </w:pPr>
      <w:bookmarkStart w:id="13" w:name="_Ref398292998"/>
      <w:r>
        <w:t>Displaying the transient oscillation together with the maximum &amp; steady state amplitudes</w:t>
      </w:r>
      <w:bookmarkEnd w:id="13"/>
    </w:p>
    <w:p w:rsidR="005D15B7" w:rsidRDefault="005D15B7" w:rsidP="0064056B">
      <w:pPr>
        <w:pStyle w:val="BodyText"/>
      </w:pPr>
      <w:r>
        <w:t>Our model shows the transient instantaneous positions of each mass blue positions being able to ‘push’ the maximum red amplitudes. This representation aims to allow students to intuitively associate the physical oscillations of the mass with the resulting resonance graph.</w:t>
      </w:r>
    </w:p>
    <w:p w:rsidR="005D15B7" w:rsidRDefault="005D15B7" w:rsidP="0064056B">
      <w:pPr>
        <w:pStyle w:val="BodyText"/>
      </w:pPr>
    </w:p>
    <w:p w:rsidR="005D15B7" w:rsidRDefault="005D15B7" w:rsidP="00715F21">
      <w:pPr>
        <w:pStyle w:val="Heading2"/>
      </w:pPr>
      <w:bookmarkStart w:id="14" w:name="_Ref398293012"/>
      <w:r>
        <w:t>Explicit design of computer model with world view coupled with scientific representation with different damping runs</w:t>
      </w:r>
      <w:bookmarkEnd w:id="14"/>
      <w:r>
        <w:t xml:space="preserve"> </w:t>
      </w:r>
    </w:p>
    <w:p w:rsidR="005D15B7" w:rsidRDefault="005D15B7" w:rsidP="0064056B">
      <w:pPr>
        <w:pStyle w:val="BodyText"/>
      </w:pPr>
      <w:r>
        <w:t>Our model aims to replicate a difficult to setup world view of many spring mass systems being excited by different frequencies driving forces and merge it with the scientific representation</w:t>
      </w:r>
      <w:hyperlink w:anchor="_ENREF_13" w:tooltip="Wong, 2011 #801" w:history="1">
        <w:r>
          <w:fldChar w:fldCharType="begin"/>
        </w:r>
        <w:r>
          <w:instrText xml:space="preserve"> ADDIN EN.CITE &lt;EndNote&gt;&lt;Cite&gt;&lt;Author&gt;Wong&lt;/Author&gt;&lt;Year&gt;2011&lt;/Year&gt;&lt;RecNum&gt;801&lt;/RecNum&gt;&lt;DisplayText&gt;&lt;style face="superscript"&gt;9&lt;/style&gt;&lt;/DisplayText&gt;&lt;record&gt;&lt;rec-number&gt;801&lt;/rec-number&gt;&lt;foreign-keys&gt;&lt;key app="EN" db-id="dawxfxfs1fvae5ev9prxz5ro2spr2swdeavd"&gt;801&lt;/key&gt;&lt;key app="ENWeb" db-id="TXgezQrtqgcAABO2O7U"&gt;802&lt;/key&gt;&lt;/foreign-keys&gt;&lt;ref-type name="Journal Article"&gt;17&lt;/ref-type&gt;&lt;contributors&gt;&lt;authors&gt;&lt;author&gt;Darren Wong&lt;/author&gt;&lt;author&gt;Peng Poo Sng&lt;/author&gt;&lt;author&gt;Eng Hock Ng&lt;/author&gt;&lt;author&gt;Loo Kang Wee&lt;/author&gt;&lt;/authors&gt;&lt;/contributors&gt;&lt;titles&gt;&lt;title&gt;Learning with multiple representations: an example of a revision lesson in mechanics&lt;/title&gt;&lt;secondary-title&gt;Physics Education&lt;/secondary-title&gt;&lt;/titles&gt;&lt;periodical&gt;&lt;full-title&gt;Physics Education&lt;/full-title&gt;&lt;/periodical&gt;&lt;pages&gt;178&lt;/pages&gt;&lt;volume&gt;46&lt;/volume&gt;&lt;number&gt;2&lt;/number&gt;&lt;dates&gt;&lt;year&gt;2011&lt;/year&gt;&lt;/dates&gt;&lt;isbn&gt;0031-9120&lt;/isbn&gt;&lt;urls&gt;&lt;related-urls&gt;&lt;url&gt;http://stacks.iop.org/0031-9120/46/i=2/a=005&lt;/url&gt;&lt;/related-urls&gt;&lt;/urls&gt;&lt;/record&gt;&lt;/Cite&gt;&lt;/EndNote&gt;</w:instrText>
        </w:r>
        <w:r>
          <w:fldChar w:fldCharType="separate"/>
        </w:r>
        <w:r w:rsidRPr="008C1D31">
          <w:rPr>
            <w:noProof/>
            <w:vertAlign w:val="superscript"/>
          </w:rPr>
          <w:t>9</w:t>
        </w:r>
        <w:r>
          <w:fldChar w:fldCharType="end"/>
        </w:r>
      </w:hyperlink>
      <w:r>
        <w:t xml:space="preserve"> with different damping runs for ease of visual comparison. Adding the theoretical steady state (pink) amplitudes as hints for students to decide how long each damping level should be run, we argue further enhanced</w:t>
      </w:r>
      <w:hyperlink w:anchor="_ENREF_14" w:tooltip="Wee, 2013 #1542" w:history="1">
        <w:r>
          <w:fldChar w:fldCharType="begin"/>
        </w:r>
        <w:r>
          <w:instrText xml:space="preserve"> ADDIN EN.CITE &lt;EndNote&gt;&lt;Cite&gt;&lt;Author&gt;Wee&lt;/Author&gt;&lt;Year&gt;2013&lt;/Year&gt;&lt;RecNum&gt;1542&lt;/RecNum&gt;&lt;DisplayText&gt;&lt;style face="superscript"&gt;10&lt;/style&gt;&lt;/DisplayText&gt;&lt;record&gt;&lt;rec-number&gt;1542&lt;/rec-number&gt;&lt;foreign-keys&gt;&lt;key app="EN" db-id="dawxfxfs1fvae5ev9prxz5ro2spr2swdeavd"&gt;1542&lt;/key&gt;&lt;/foreign-keys&gt;&lt;ref-type name="Conference Paper"&gt;47&lt;/ref-type&gt;&lt;contributors&gt;&lt;authors&gt;&lt;author&gt;Wee, Loo Kang&lt;/author&gt;&lt;author&gt;Goh, Giam Hwee&lt;/author&gt;&lt;author&gt;Lim, Ee-Peow&lt;/author&gt;&lt;/authors&gt;&lt;secondary-authors&gt;&lt;author&gt;MPTL&lt;/author&gt;&lt;/secondary-authors&gt;&lt;/contributors&gt;&lt;titles&gt;&lt;title&gt;Easy Java Simulation, an innovative tool for teacher as designers of gravity-physics computer models&lt;/title&gt;&lt;secondary-title&gt;Multimedia Physics Teaching and Learning Conference &lt;/secondary-title&gt;&lt;/titles&gt;&lt;dates&gt;&lt;year&gt;2013&lt;/year&gt;&lt;/dates&gt;&lt;pub-location&gt;Madrid, Spain&lt;/pub-location&gt;&lt;publisher&gt;Multimedia Physics Teaching and Learning Conference&lt;/publisher&gt;&lt;urls&gt;&lt;related-urls&gt;&lt;url&gt;http://arxiv.org/ftp/arxiv/papers/1401/1401.3061.pdf&lt;/url&gt;&lt;/related-urls&gt;&lt;/urls&gt;&lt;/record&gt;&lt;/Cite&gt;&lt;/EndNote&gt;</w:instrText>
        </w:r>
        <w:r>
          <w:fldChar w:fldCharType="separate"/>
        </w:r>
        <w:r w:rsidRPr="008C1D31">
          <w:rPr>
            <w:noProof/>
            <w:vertAlign w:val="superscript"/>
          </w:rPr>
          <w:t>10</w:t>
        </w:r>
        <w:r>
          <w:fldChar w:fldCharType="end"/>
        </w:r>
      </w:hyperlink>
      <w:r>
        <w:t xml:space="preserve"> the dynamic computer model design. </w:t>
      </w:r>
    </w:p>
    <w:p w:rsidR="005D15B7" w:rsidRDefault="005D15B7" w:rsidP="00DE6A47">
      <w:pPr>
        <w:pStyle w:val="BodyText"/>
      </w:pPr>
    </w:p>
    <w:p w:rsidR="005D15B7" w:rsidRPr="00003562" w:rsidRDefault="005D15B7" w:rsidP="00DE6A47">
      <w:pPr>
        <w:pStyle w:val="Heading1"/>
      </w:pPr>
      <w:r>
        <w:t>Advantages of using Easy Java Simulation</w:t>
      </w:r>
    </w:p>
    <w:p w:rsidR="005D15B7" w:rsidRDefault="005D15B7" w:rsidP="00DE6A47"/>
    <w:p w:rsidR="005D15B7" w:rsidRPr="00DE6A47" w:rsidRDefault="005D15B7" w:rsidP="00A55D7A">
      <w:pPr>
        <w:pStyle w:val="BodyText"/>
      </w:pPr>
      <w:r>
        <w:t>To add to the body of knowledge and literature on the physics model making tools and inform education policy administrators and leaders, we discuss three reasons why using Easy Java Simulation could be an appropriate choice for customization and creating digital library of resources for inquiry based pedagogies that provide interactive engagement.</w:t>
      </w:r>
    </w:p>
    <w:p w:rsidR="005D15B7" w:rsidRDefault="005D15B7" w:rsidP="00F57F20">
      <w:pPr>
        <w:pStyle w:val="Heading2"/>
      </w:pPr>
      <w:bookmarkStart w:id="15" w:name="_Ref389136133"/>
      <w:r>
        <w:t>Open Source Codes and Creative Commons Attribution Licenses</w:t>
      </w:r>
      <w:bookmarkEnd w:id="15"/>
    </w:p>
    <w:p w:rsidR="005D15B7" w:rsidRDefault="005D15B7" w:rsidP="00A55D7A">
      <w:pPr>
        <w:pStyle w:val="BodyText"/>
      </w:pPr>
      <w:r>
        <w:t xml:space="preserve">Both the Easy Java Simulation toolkit and the models made with it are open sourced. </w:t>
      </w:r>
    </w:p>
    <w:p w:rsidR="005D15B7" w:rsidRDefault="005D15B7" w:rsidP="00A55D7A">
      <w:pPr>
        <w:pStyle w:val="BodyText"/>
      </w:pPr>
      <w:r>
        <w:t xml:space="preserve">Put simply, it means even if the author of EJS, </w:t>
      </w:r>
      <w:r w:rsidRPr="00296396">
        <w:t>Francisco Esquembre</w:t>
      </w:r>
      <w:r>
        <w:t xml:space="preserve"> does not continue to develop capabilities for the toolkit, for non-commercial purposes, anyone could potentially continue to develop EJS to benefit users of EJS, where attributing the author </w:t>
      </w:r>
      <w:r w:rsidRPr="00296396">
        <w:t>Francisco Esquembre</w:t>
      </w:r>
      <w:r>
        <w:t xml:space="preserve"> and its various contributors is the license associated to its use and redistributions.</w:t>
      </w:r>
    </w:p>
    <w:p w:rsidR="005D15B7" w:rsidRDefault="005D15B7" w:rsidP="00A55D7A">
      <w:pPr>
        <w:pStyle w:val="BodyText"/>
      </w:pPr>
      <w:r>
        <w:t xml:space="preserve">Secondly, most if not all of the models created in EJS are have open and freely editable source codes, typically licensed creative commons attribution. </w:t>
      </w:r>
    </w:p>
    <w:p w:rsidR="005D15B7" w:rsidRDefault="005D15B7" w:rsidP="00A55D7A">
      <w:pPr>
        <w:pStyle w:val="BodyText"/>
      </w:pPr>
      <w:r>
        <w:t xml:space="preserve">In other words, anyone can remix the existing models created by the various original authors provided the customized models continue to bear the names of the original authors. </w:t>
      </w:r>
    </w:p>
    <w:p w:rsidR="005D15B7" w:rsidRDefault="005D15B7" w:rsidP="00F57F20">
      <w:pPr>
        <w:pStyle w:val="Heading2"/>
      </w:pPr>
      <w:bookmarkStart w:id="16" w:name="_Ref389136131"/>
      <w:r>
        <w:t>Runs on almost any device through internet browser</w:t>
      </w:r>
      <w:bookmarkEnd w:id="16"/>
    </w:p>
    <w:p w:rsidR="005D15B7" w:rsidRDefault="005D15B7" w:rsidP="00D84484">
      <w:pPr>
        <w:pStyle w:val="BodyText"/>
      </w:pPr>
      <w:r>
        <w:t xml:space="preserve">Easy Java Simulation 5.1, shipped during the Multimedia in Physics Teaching and Learning (MPTL18) conference, Madrid, Spain, September 2013, where we shared our other EJS models </w:t>
      </w:r>
      <w:hyperlink w:anchor="_ENREF_14" w:tooltip="Wee, 2013 #1542" w:history="1">
        <w:r>
          <w:fldChar w:fldCharType="begin"/>
        </w:r>
        <w:r>
          <w:instrText xml:space="preserve"> ADDIN EN.CITE &lt;EndNote&gt;&lt;Cite&gt;&lt;Author&gt;Wee&lt;/Author&gt;&lt;Year&gt;2013&lt;/Year&gt;&lt;RecNum&gt;1542&lt;/RecNum&gt;&lt;DisplayText&gt;&lt;style face="superscript"&gt;10&lt;/style&gt;&lt;/DisplayText&gt;&lt;record&gt;&lt;rec-number&gt;1542&lt;/rec-number&gt;&lt;foreign-keys&gt;&lt;key app="EN" db-id="dawxfxfs1fvae5ev9prxz5ro2spr2swdeavd"&gt;1542&lt;/key&gt;&lt;/foreign-keys&gt;&lt;ref-type name="Conference Paper"&gt;47&lt;/ref-type&gt;&lt;contributors&gt;&lt;authors&gt;&lt;author&gt;Wee, Loo Kang&lt;/author&gt;&lt;author&gt;Goh, Giam Hwee&lt;/author&gt;&lt;author&gt;Lim, Ee-Peow&lt;/author&gt;&lt;/authors&gt;&lt;secondary-authors&gt;&lt;author&gt;MPTL&lt;/author&gt;&lt;/secondary-authors&gt;&lt;/contributors&gt;&lt;titles&gt;&lt;title&gt;Easy Java Simulation, an innovative tool for teacher as designers of gravity-physics computer models&lt;/title&gt;&lt;secondary-title&gt;Multimedia Physics Teaching and Learning Conference &lt;/secondary-title&gt;&lt;/titles&gt;&lt;dates&gt;&lt;year&gt;2013&lt;/year&gt;&lt;/dates&gt;&lt;pub-location&gt;Madrid, Spain&lt;/pub-location&gt;&lt;publisher&gt;Multimedia Physics Teaching and Learning Conference&lt;/publisher&gt;&lt;urls&gt;&lt;related-urls&gt;&lt;url&gt;http://arxiv.org/ftp/arxiv/papers/1401/1401.3061.pdf&lt;/url&gt;&lt;/related-urls&gt;&lt;/urls&gt;&lt;/record&gt;&lt;/Cite&gt;&lt;/EndNote&gt;</w:instrText>
        </w:r>
        <w:r>
          <w:fldChar w:fldCharType="separate"/>
        </w:r>
        <w:r w:rsidRPr="008C1D31">
          <w:rPr>
            <w:noProof/>
            <w:vertAlign w:val="superscript"/>
          </w:rPr>
          <w:t>10</w:t>
        </w:r>
        <w:r>
          <w:fldChar w:fldCharType="end"/>
        </w:r>
      </w:hyperlink>
      <w:r>
        <w:t>, allows the creation of models that can be run on almost any device and, computer through the internet browser. In our testing, Chrome, Firefox and Safari are all capable of running these new JavaScript based models, with only the Microsoft Internet Explorer 8 unable to support JavaScript that we have encountered.</w:t>
      </w:r>
    </w:p>
    <w:p w:rsidR="005D15B7" w:rsidRDefault="005D15B7" w:rsidP="00B773E0">
      <w:pPr>
        <w:pStyle w:val="BodyText"/>
      </w:pPr>
    </w:p>
    <w:p w:rsidR="005D15B7" w:rsidRDefault="005D15B7" w:rsidP="00F57F20">
      <w:pPr>
        <w:pStyle w:val="Heading2"/>
      </w:pPr>
      <w:r>
        <w:t>Design for the pedagogical practice of modeling</w:t>
      </w:r>
    </w:p>
    <w:p w:rsidR="005D15B7" w:rsidRDefault="005D15B7" w:rsidP="00D84484">
      <w:pPr>
        <w:pStyle w:val="BodyText"/>
      </w:pPr>
      <w:r>
        <w:t>Under the Framework for K-12</w:t>
      </w:r>
      <w:hyperlink w:anchor="_ENREF_15" w:tooltip="Helen, 2012 #1418" w:history="1">
        <w:r>
          <w:fldChar w:fldCharType="begin"/>
        </w:r>
        <w:r>
          <w:instrText xml:space="preserve"> ADDIN EN.CITE &lt;EndNote&gt;&lt;Cite&gt;&lt;Year&gt;2012&lt;/Year&gt;&lt;RecNum&gt;1418&lt;/RecNum&gt;&lt;DisplayText&gt;&lt;style face="superscript"&gt;11&lt;/style&gt;&lt;/DisplayText&gt;&lt;record&gt;&lt;rec-number&gt;1418&lt;/rec-number&gt;&lt;foreign-keys&gt;&lt;key app="EN" db-id="dawxfxfs1fvae5ev9prxz5ro2spr2swdeavd"&gt;1418&lt;/key&gt;&lt;/foreign-keys&gt;&lt;ref-type name="Book"&gt;6&lt;/ref-type&gt;&lt;contributors&gt;&lt;authors&gt;&lt;author&gt;Helen, Quinn&lt;/author&gt;&lt;author&gt;Heidi, Schweingruber&lt;/author&gt;&lt;author&gt;Thomas, Keller&lt;/author&gt;&lt;/authors&gt;&lt;secondary-authors&gt;&lt;author&gt;Helen, Quinn&lt;/author&gt;&lt;author&gt;Heidi, Schweingruber&lt;/author&gt;&lt;author&gt;Thomas, Keller&lt;/author&gt;&lt;/secondary-authors&gt;&lt;/contributors&gt;&lt;titles&gt;&lt;title&gt;A Framework for K-12 Science Education: Practices, Crosscutting Concepts, and Core Ideas&lt;/title&gt;&lt;/titles&gt;&lt;dates&gt;&lt;year&gt;2012&lt;/year&gt;&lt;/dates&gt;&lt;pub-location&gt;Washington, DC&lt;/pub-location&gt;&lt;publisher&gt;The National Academies Press&lt;/publisher&gt;&lt;isbn&gt;9780309217422&lt;/isbn&gt;&lt;urls&gt;&lt;related-urls&gt;&lt;url&gt;http://www.nap.edu/openbook.php?record_id=13165&lt;/url&gt;&lt;/related-urls&gt;&lt;/urls&gt;&lt;/record&gt;&lt;/Cite&gt;&lt;/EndNote&gt;</w:instrText>
        </w:r>
        <w:r>
          <w:fldChar w:fldCharType="separate"/>
        </w:r>
        <w:r w:rsidRPr="008C1D31">
          <w:rPr>
            <w:noProof/>
            <w:vertAlign w:val="superscript"/>
          </w:rPr>
          <w:t>11</w:t>
        </w:r>
        <w:r>
          <w:fldChar w:fldCharType="end"/>
        </w:r>
      </w:hyperlink>
      <w:r>
        <w:t xml:space="preserve"> science education practices, modeling</w:t>
      </w:r>
      <w:hyperlink w:anchor="_ENREF_16" w:tooltip="Christian, 2012 #1212" w:history="1">
        <w:r>
          <w:fldChar w:fldCharType="begin">
            <w:fldData xml:space="preserve">PEVuZE5vdGU+PENpdGU+PEF1dGhvcj5DaHJpc3RpYW48L0F1dGhvcj48WWVhcj4yMDEyPC9ZZWFy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==
</w:fldData>
          </w:fldChar>
        </w:r>
        <w:r>
          <w:instrText xml:space="preserve"> ADDIN EN.CITE </w:instrText>
        </w:r>
        <w:r>
          <w:fldChar w:fldCharType="begin">
            <w:fldData xml:space="preserve">PEVuZE5vdGU+PENpdGU+PEF1dGhvcj5DaHJpc3RpYW48L0F1dGhvcj48WWVhcj4yMDEyPC9ZZWFy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==
</w:fldData>
          </w:fldChar>
        </w:r>
        <w:r>
          <w:instrText xml:space="preserve"> ADDIN EN.CITE.DATA </w:instrText>
        </w:r>
        <w:r>
          <w:fldChar w:fldCharType="end"/>
        </w:r>
        <w:r>
          <w:fldChar w:fldCharType="separate"/>
        </w:r>
        <w:r w:rsidRPr="008C1D31">
          <w:rPr>
            <w:noProof/>
            <w:vertAlign w:val="superscript"/>
          </w:rPr>
          <w:t>12</w:t>
        </w:r>
        <w:r>
          <w:fldChar w:fldCharType="end"/>
        </w:r>
      </w:hyperlink>
      <w:r>
        <w:t xml:space="preserve"> is an essential practice which allows students to articulate, explain and critique their ideas of the natural world and predict the likely behavior of a system. EJS and its growing digital library of physics models support and enrich the practice of developing progressively complex models for computational modeling and thinking.</w:t>
      </w:r>
    </w:p>
    <w:p w:rsidR="005D15B7" w:rsidRPr="00DE6A47" w:rsidRDefault="005D15B7" w:rsidP="00156F2F">
      <w:pPr>
        <w:pStyle w:val="BodyText"/>
      </w:pPr>
      <w:r>
        <w:t>Even if the computer models are used for interactive engagement</w:t>
      </w:r>
      <w:hyperlink w:anchor="_ENREF_17" w:tooltip="Hake, 1998 #450" w:history="1">
        <w:r>
          <w:fldChar w:fldCharType="begin"/>
        </w:r>
        <w:r>
          <w:instrText xml:space="preserve"> ADDIN EN.CITE &lt;EndNote&gt;&lt;Cite&gt;&lt;Author&gt;Hake&lt;/Author&gt;&lt;Year&gt;1998&lt;/Year&gt;&lt;RecNum&gt;450&lt;/RecNum&gt;&lt;DisplayText&gt;&lt;style face="superscript"&gt;13&lt;/style&gt;&lt;/DisplayText&gt;&lt;record&gt;&lt;rec-number&gt;450&lt;/rec-number&gt;&lt;foreign-keys&gt;&lt;key app="EN" db-id="dawxfxfs1fvae5ev9prxz5ro2spr2swdeavd"&gt;450&lt;/key&gt;&lt;key app="ENWeb" db-id="TXgezQrtqgcAABO2O7U"&gt;476&lt;/key&gt;&lt;/foreign-keys&gt;&lt;ref-type name="Journal Article"&gt;17&lt;/ref-type&gt;&lt;contributors&gt;&lt;authors&gt;&lt;author&gt;Hake, Richard R.&lt;/author&gt;&lt;/authors&gt;&lt;/contributors&gt;&lt;titles&gt;&lt;title&gt;Interactive-engagement versus traditional methods: A six-thousand-student survey of mechanics test data for introductory physics courses&lt;/title&gt;&lt;secondary-title&gt;American Journal of Physics&lt;/secondary-title&gt;&lt;/titles&gt;&lt;periodical&gt;&lt;full-title&gt;American Journal of Physics&lt;/full-title&gt;&lt;abbr-1&gt;Am. J. Phys.&lt;/abbr-1&gt;&lt;/periodical&gt;&lt;pages&gt;64-74&lt;/pages&gt;&lt;volume&gt;66&lt;/volume&gt;&lt;number&gt;1&lt;/number&gt;&lt;keywords&gt;&lt;keyword&gt;teaching&lt;/keyword&gt;&lt;keyword&gt;education&lt;/keyword&gt;&lt;keyword&gt;classical mechanics&lt;/keyword&gt;&lt;/keywords&gt;&lt;dates&gt;&lt;year&gt;1998&lt;/year&gt;&lt;/dates&gt;&lt;publisher&gt;AAPT&lt;/publisher&gt;&lt;urls&gt;&lt;related-urls&gt;&lt;url&gt;http://link.aip.org/link/?AJP/66/64/1&lt;/url&gt;&lt;/related-urls&gt;&lt;/urls&gt;&lt;electronic-resource-num&gt;10.1119/1.18809&lt;/electronic-resource-num&gt;&lt;/record&gt;&lt;/Cite&gt;&lt;/EndNote&gt;</w:instrText>
        </w:r>
        <w:r>
          <w:fldChar w:fldCharType="separate"/>
        </w:r>
        <w:r w:rsidRPr="008C1D31">
          <w:rPr>
            <w:noProof/>
            <w:vertAlign w:val="superscript"/>
          </w:rPr>
          <w:t>13</w:t>
        </w:r>
        <w:r>
          <w:fldChar w:fldCharType="end"/>
        </w:r>
      </w:hyperlink>
      <w:r>
        <w:t xml:space="preserve"> as digital resources, which EJS can do because of reasons stated above </w:t>
      </w:r>
      <w:r>
        <w:fldChar w:fldCharType="begin"/>
      </w:r>
      <w:r>
        <w:instrText xml:space="preserve"> REF _Ref389136133 \r \h </w:instrText>
      </w:r>
      <w:r>
        <w:fldChar w:fldCharType="separate"/>
      </w:r>
      <w:r>
        <w:t>A</w:t>
      </w:r>
      <w:r>
        <w:fldChar w:fldCharType="end"/>
      </w:r>
      <w:r>
        <w:t xml:space="preserve"> and </w:t>
      </w:r>
      <w:r>
        <w:fldChar w:fldCharType="begin"/>
      </w:r>
      <w:r>
        <w:instrText xml:space="preserve"> REF _Ref389136131 \r \h </w:instrText>
      </w:r>
      <w:r>
        <w:fldChar w:fldCharType="separate"/>
      </w:r>
      <w:r>
        <w:t>B</w:t>
      </w:r>
      <w:r>
        <w:fldChar w:fldCharType="end"/>
      </w:r>
      <w:r>
        <w:t xml:space="preserve">, it is the redefinition </w:t>
      </w:r>
      <w:hyperlink w:anchor="_ENREF_18" w:tooltip="Puentedura, 2010 #1556" w:history="1">
        <w:r>
          <w:fldChar w:fldCharType="begin"/>
        </w:r>
        <w:r>
          <w:instrText xml:space="preserve"> ADDIN EN.CITE &lt;EndNote&gt;&lt;Cite&gt;&lt;Author&gt;Puentedura&lt;/Author&gt;&lt;Year&gt;2010&lt;/Year&gt;&lt;RecNum&gt;1556&lt;/RecNum&gt;&lt;DisplayText&gt;&lt;style face="superscript"&gt;14&lt;/style&gt;&lt;/DisplayText&gt;&lt;record&gt;&lt;rec-number&gt;1556&lt;/rec-number&gt;&lt;foreign-keys&gt;&lt;key app="EN" db-id="dawxfxfs1fvae5ev9prxz5ro2spr2swdeavd"&gt;1556&lt;/key&gt;&lt;/foreign-keys&gt;&lt;ref-type name="Journal Article"&gt;17&lt;/ref-type&gt;&lt;contributors&gt;&lt;authors&gt;&lt;author&gt;Puentedura, R&lt;/author&gt;&lt;/authors&gt;&lt;/contributors&gt;&lt;titles&gt;&lt;title&gt;SAMR and TPCK: intro to advanced practice http://hippasus.com/resources/sweden2010/SAMR_TPCK_IntroToAdvancedPractice.pdf&lt;/title&gt;&lt;secondary-title&gt;Retrieved February&lt;/secondary-title&gt;&lt;/titles&gt;&lt;periodical&gt;&lt;full-title&gt;Retrieved February&lt;/full-title&gt;&lt;/periodical&gt;&lt;pages&gt;2013&lt;/pages&gt;&lt;volume&gt;12&lt;/volume&gt;&lt;dates&gt;&lt;year&gt;2010&lt;/year&gt;&lt;/dates&gt;&lt;urls&gt;&lt;related-urls&gt;&lt;url&gt;http://hippasus.com/resources/sweden2010/SAMR_TPCK_IntroToAdvancedPractice.pdf&lt;/url&gt;&lt;/related-urls&gt;&lt;/urls&gt;&lt;/record&gt;&lt;/Cite&gt;&lt;/EndNote&gt;</w:instrText>
        </w:r>
        <w:r>
          <w:fldChar w:fldCharType="separate"/>
        </w:r>
        <w:r w:rsidRPr="008C1D31">
          <w:rPr>
            <w:noProof/>
            <w:vertAlign w:val="superscript"/>
          </w:rPr>
          <w:t>14</w:t>
        </w:r>
        <w:r>
          <w:fldChar w:fldCharType="end"/>
        </w:r>
      </w:hyperlink>
      <w:r>
        <w:t xml:space="preserve"> use of technology that transform pedagogical practice through computer modeling that should be scaled up to more schools in preparation of next generation educational systems.</w:t>
      </w:r>
    </w:p>
    <w:p w:rsidR="005D15B7" w:rsidRDefault="005D15B7" w:rsidP="00DE6A47"/>
    <w:p w:rsidR="005D15B7" w:rsidRPr="00003562" w:rsidRDefault="005D15B7" w:rsidP="007E0526">
      <w:pPr>
        <w:pStyle w:val="Heading1"/>
      </w:pPr>
      <w:r w:rsidRPr="00003562">
        <w:t>Conclusion</w:t>
      </w:r>
    </w:p>
    <w:p w:rsidR="005D15B7" w:rsidRDefault="005D15B7" w:rsidP="006227D7">
      <w:pPr>
        <w:pStyle w:val="BodyText"/>
      </w:pPr>
      <w:r>
        <w:t xml:space="preserve">The physics model of forced resonance amplitude versus frequency graphs is discussed in context to EJS, and we recommend allowing academically inclined students to learn physics through the modeling approach </w:t>
      </w:r>
      <w:hyperlink w:anchor="_ENREF_19" w:tooltip="Christian, 2007 #206" w:history="1"/>
      <w:hyperlink w:anchor="_ENREF_19" w:tooltip="Christian, 2007 #206" w:history="1">
        <w:r>
          <w:fldChar w:fldCharType="begin">
            <w:fldData xml:space="preserve">PEVuZE5vdGU+PENpdGU+PEF1dGhvcj5DaHJpc3RpYW48L0F1dGhvcj48WWVhcj4yMDA3PC9ZZWFy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=
</w:fldData>
          </w:fldChar>
        </w:r>
        <w:r>
          <w:instrText xml:space="preserve"> ADDIN EN.CITE </w:instrText>
        </w:r>
        <w:r>
          <w:fldChar w:fldCharType="begin">
            <w:fldData xml:space="preserve">PEVuZE5vdGU+PENpdGU+PEF1dGhvcj5DaHJpc3RpYW48L0F1dGhvcj48WWVhcj4yMDA3PC9ZZWFy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=
</w:fldData>
          </w:fldChar>
        </w:r>
        <w:r>
          <w:instrText xml:space="preserve"> ADDIN EN.CITE.DATA </w:instrText>
        </w:r>
        <w:r>
          <w:fldChar w:fldCharType="end"/>
        </w:r>
        <w:r>
          <w:fldChar w:fldCharType="separate"/>
        </w:r>
        <w:r w:rsidRPr="008C1D31">
          <w:rPr>
            <w:noProof/>
            <w:vertAlign w:val="superscript"/>
          </w:rPr>
          <w:t>15</w:t>
        </w:r>
        <w:r>
          <w:fldChar w:fldCharType="end"/>
        </w:r>
      </w:hyperlink>
      <w:r>
        <w:t xml:space="preserve">as briefly described in </w:t>
      </w:r>
      <w:r>
        <w:fldChar w:fldCharType="begin"/>
      </w:r>
      <w:r>
        <w:instrText xml:space="preserve"> REF _Ref389136576 \r \h </w:instrText>
      </w:r>
      <w:r>
        <w:fldChar w:fldCharType="separate"/>
      </w:r>
      <w:r>
        <w:t>II</w:t>
      </w:r>
      <w:r>
        <w:fldChar w:fldCharType="end"/>
      </w:r>
      <w:r>
        <w:t xml:space="preserve">. As a beginning step, perhaps students can be guided through explicitly on what the steps are required to change the EJS model by an EJS experienced teacher before progressing on to more advanced models </w:t>
      </w:r>
    </w:p>
    <w:p w:rsidR="005D15B7" w:rsidRDefault="005D15B7" w:rsidP="006227D7">
      <w:pPr>
        <w:pStyle w:val="BodyText"/>
      </w:pPr>
      <w:r>
        <w:t xml:space="preserve">For the mainstream students, we recommend using this model as an interactive inquiry learning resource, with </w:t>
      </w:r>
      <w:r>
        <w:fldChar w:fldCharType="begin"/>
      </w:r>
      <w:r>
        <w:instrText xml:space="preserve"> REF _Ref404521187 \r \h </w:instrText>
      </w:r>
      <w:r>
        <w:fldChar w:fldCharType="separate"/>
      </w:r>
      <w:r>
        <w:t>III</w:t>
      </w:r>
      <w:r>
        <w:fldChar w:fldCharType="end"/>
      </w:r>
      <w:r>
        <w:t xml:space="preserve"> explaining how to use the model.</w:t>
      </w:r>
    </w:p>
    <w:p w:rsidR="005D15B7" w:rsidRDefault="005D15B7" w:rsidP="006227D7">
      <w:pPr>
        <w:pStyle w:val="BodyText"/>
      </w:pPr>
      <w:r>
        <w:t xml:space="preserve">Our model can produce results in the steady states amplitudes of different damping levels to </w:t>
      </w:r>
      <w:r w:rsidRPr="00893596">
        <w:t>coincide</w:t>
      </w:r>
      <w:r>
        <w:t xml:space="preserve"> well with the theoretical presentations and even has the slight leftward shift of the peak as damping increases from no damping to critical damping (</w:t>
      </w:r>
      <w:r>
        <w:fldChar w:fldCharType="begin"/>
      </w:r>
      <w:r>
        <w:instrText xml:space="preserve"> REF _Ref389138583 \r \h </w:instrText>
      </w:r>
      <w:r>
        <w:fldChar w:fldCharType="separate"/>
      </w:r>
      <w:r>
        <w:t>Figure 2</w:t>
      </w:r>
      <w:r>
        <w:fldChar w:fldCharType="end"/>
      </w:r>
      <w:r>
        <w:t>).</w:t>
      </w:r>
    </w:p>
    <w:p w:rsidR="005D15B7" w:rsidRDefault="005D15B7" w:rsidP="006227D7">
      <w:pPr>
        <w:pStyle w:val="BodyText"/>
      </w:pPr>
      <w:r>
        <w:t xml:space="preserve">A comparison of our computer model design with three other existing and popular free simulations on the internet and another EJS model suggests this model is probably a world first that shows the world view of many identical spring mass system, each driven by an external periodic sinusoidal force, resulting in a steady state amplitude of different damping forced resonance curves. </w:t>
      </w:r>
    </w:p>
    <w:p w:rsidR="005D15B7" w:rsidRDefault="005D15B7" w:rsidP="006227D7">
      <w:pPr>
        <w:pStyle w:val="BodyText"/>
      </w:pPr>
      <w:r>
        <w:t xml:space="preserve">Advantages of this computer model include </w:t>
      </w:r>
      <w:r>
        <w:fldChar w:fldCharType="begin"/>
      </w:r>
      <w:r>
        <w:instrText xml:space="preserve"> REF _Ref398292998 \r \h </w:instrText>
      </w:r>
      <w:r>
        <w:fldChar w:fldCharType="separate"/>
      </w:r>
      <w:r>
        <w:t>V.A</w:t>
      </w:r>
      <w:r>
        <w:fldChar w:fldCharType="end"/>
      </w:r>
      <w:r>
        <w:t xml:space="preserve">) displaying the instantaneous oscillation together with the steady state amplitudes bridging world view to scientific graphic representation and </w:t>
      </w:r>
      <w:r>
        <w:fldChar w:fldCharType="begin"/>
      </w:r>
      <w:r>
        <w:instrText xml:space="preserve"> REF _Ref398293012 \r \h </w:instrText>
      </w:r>
      <w:r>
        <w:fldChar w:fldCharType="separate"/>
      </w:r>
      <w:r>
        <w:t>V.B</w:t>
      </w:r>
      <w:r>
        <w:fldChar w:fldCharType="end"/>
      </w:r>
      <w:r>
        <w:t>) explicit design of computer model coupled with scientific representation with different runs of damping levels all shown together for ease of comparison.</w:t>
      </w:r>
    </w:p>
    <w:p w:rsidR="005D15B7" w:rsidRDefault="005D15B7" w:rsidP="006227D7">
      <w:pPr>
        <w:pStyle w:val="BodyText"/>
      </w:pPr>
      <w:r>
        <w:t>Lastly, three advantages of using EJS for furthering physics education include 1) open source codes and creative commons attribution licenses 2) models made using EJS r</w:t>
      </w:r>
      <w:r w:rsidRPr="00632F03">
        <w:t xml:space="preserve">uns of almost any device through </w:t>
      </w:r>
      <w:r>
        <w:t xml:space="preserve">internet </w:t>
      </w:r>
      <w:r w:rsidRPr="00632F03">
        <w:t>browser</w:t>
      </w:r>
      <w:r>
        <w:t xml:space="preserve"> on the operating system of Android, iOS, Windows, MacOS and Linux, and 3) next generation pedagogical practice of modeling is made possible and feasible to all.</w:t>
      </w:r>
    </w:p>
    <w:p w:rsidR="005D15B7" w:rsidRPr="00003562" w:rsidRDefault="005D15B7" w:rsidP="005B520E">
      <w:pPr>
        <w:pStyle w:val="Heading5"/>
      </w:pPr>
      <w:r w:rsidRPr="00003562">
        <w:t>Acknowledgment</w:t>
      </w:r>
    </w:p>
    <w:p w:rsidR="005D15B7" w:rsidRDefault="005D15B7" w:rsidP="004E541A">
      <w:pPr>
        <w:pStyle w:val="BodyText"/>
      </w:pPr>
      <w:r w:rsidRPr="00003562">
        <w:t xml:space="preserve">We wish to acknowledge the passionate contributions of </w:t>
      </w:r>
      <w:hyperlink r:id="rId33" w:history="1">
        <w:r w:rsidRPr="00003562">
          <w:t>Francisco Esquembre</w:t>
        </w:r>
      </w:hyperlink>
      <w:r>
        <w:t xml:space="preserve">, </w:t>
      </w:r>
      <w:hyperlink r:id="rId34" w:tooltip="View the profile of Fu-Kwun Hwang" w:history="1">
        <w:r w:rsidRPr="00003562">
          <w:t>Fu</w:t>
        </w:r>
        <w:r>
          <w:t>–</w:t>
        </w:r>
        <w:r w:rsidRPr="00003562">
          <w:t>Kwun Hwang</w:t>
        </w:r>
      </w:hyperlink>
      <w:r>
        <w:t xml:space="preserve">, </w:t>
      </w:r>
      <w:r w:rsidRPr="00003562">
        <w:t>and Wolfgang Christian</w:t>
      </w:r>
      <w:r>
        <w:t>, Doug Brown, M</w:t>
      </w:r>
      <w:r w:rsidRPr="000D500E">
        <w:t xml:space="preserve">ario </w:t>
      </w:r>
      <w:r>
        <w:t>B</w:t>
      </w:r>
      <w:r w:rsidRPr="000D500E">
        <w:t>elloni</w:t>
      </w:r>
      <w:r>
        <w:t>, Anne Cox, Andrew Duffy, Mike Gallis, Todd Timberlake, T</w:t>
      </w:r>
      <w:r w:rsidRPr="000D500E">
        <w:t>aha</w:t>
      </w:r>
      <w:r>
        <w:t xml:space="preserve"> M</w:t>
      </w:r>
      <w:r w:rsidRPr="000D500E">
        <w:t>zoughi</w:t>
      </w:r>
      <w:r>
        <w:t xml:space="preserve"> and many more in the Open Source Physics community</w:t>
      </w:r>
      <w:r w:rsidRPr="00003562">
        <w:t xml:space="preserve"> for their ideas</w:t>
      </w:r>
      <w:r>
        <w:t xml:space="preserve"> </w:t>
      </w:r>
      <w:r w:rsidRPr="00003562">
        <w:t>and insights in the co</w:t>
      </w:r>
      <w:r>
        <w:t>–</w:t>
      </w:r>
      <w:r w:rsidRPr="00003562">
        <w:t xml:space="preserve">creation of </w:t>
      </w:r>
      <w:r>
        <w:t>interactive simulation and curriculum materials.</w:t>
      </w:r>
    </w:p>
    <w:p w:rsidR="005D15B7" w:rsidRDefault="005D15B7" w:rsidP="008C310B">
      <w:pPr>
        <w:pStyle w:val="Heading1"/>
        <w:numPr>
          <w:ilvl w:val="0"/>
          <w:numId w:val="0"/>
        </w:numPr>
        <w:ind w:left="216"/>
      </w:pPr>
      <w:r w:rsidRPr="00003562">
        <w:t>Reference</w:t>
      </w:r>
    </w:p>
    <w:p w:rsidR="005D15B7" w:rsidRDefault="005D15B7" w:rsidP="00BA03BA">
      <w:pPr>
        <w:ind w:left="720" w:hanging="720"/>
        <w:jc w:val="left"/>
        <w:rPr>
          <w:noProof/>
        </w:rPr>
      </w:pPr>
      <w:r w:rsidRPr="00003562">
        <w:fldChar w:fldCharType="begin"/>
      </w:r>
      <w:r w:rsidRPr="00003562">
        <w:instrText xml:space="preserve"> ADDIN EN.REFLIST </w:instrText>
      </w:r>
      <w:r w:rsidRPr="00003562">
        <w:fldChar w:fldCharType="separate"/>
      </w:r>
      <w:bookmarkStart w:id="17" w:name="_GoBack"/>
      <w:bookmarkStart w:id="18" w:name="_ENREF_1"/>
      <w:bookmarkEnd w:id="17"/>
      <w:r>
        <w:rPr>
          <w:noProof/>
        </w:rPr>
        <w:t>1</w:t>
      </w:r>
      <w:r>
        <w:rPr>
          <w:noProof/>
        </w:rPr>
        <w:tab/>
        <w:t xml:space="preserve">Michael Dubson, "Resonance Phet Interactive Simulation </w:t>
      </w:r>
      <w:hyperlink r:id="rId35" w:history="1">
        <w:r w:rsidRPr="00BA03BA">
          <w:rPr>
            <w:rStyle w:val="Hyperlink"/>
            <w:noProof/>
          </w:rPr>
          <w:t>http://phet.colorado.edu/en/simulation/resonance"</w:t>
        </w:r>
      </w:hyperlink>
      <w:r>
        <w:rPr>
          <w:noProof/>
        </w:rPr>
        <w:t>,  (University of Colorado, Colorado, Boulder, USA, 2014), Vol. 2014.</w:t>
      </w:r>
      <w:bookmarkEnd w:id="18"/>
    </w:p>
    <w:p w:rsidR="005D15B7" w:rsidRDefault="005D15B7" w:rsidP="00BA03BA">
      <w:pPr>
        <w:ind w:left="720" w:hanging="720"/>
        <w:jc w:val="left"/>
        <w:rPr>
          <w:noProof/>
        </w:rPr>
      </w:pPr>
      <w:bookmarkStart w:id="19" w:name="_ENREF_2"/>
      <w:r>
        <w:rPr>
          <w:noProof/>
        </w:rPr>
        <w:t>2</w:t>
      </w:r>
      <w:r>
        <w:rPr>
          <w:noProof/>
        </w:rPr>
        <w:tab/>
        <w:t xml:space="preserve">Shanshan Yao, Xiaoming Zhou, and Gengkai Hu, "Experimental study on negative effective mass in a 1D mass–spring system," New Journal of Physics </w:t>
      </w:r>
      <w:r w:rsidRPr="00BA03BA">
        <w:rPr>
          <w:b/>
          <w:bCs/>
          <w:noProof/>
        </w:rPr>
        <w:t>10</w:t>
      </w:r>
      <w:r>
        <w:rPr>
          <w:noProof/>
        </w:rPr>
        <w:t xml:space="preserve"> (4), 043020 (2008).</w:t>
      </w:r>
      <w:bookmarkEnd w:id="19"/>
    </w:p>
    <w:p w:rsidR="005D15B7" w:rsidRDefault="005D15B7" w:rsidP="00BA03BA">
      <w:pPr>
        <w:ind w:left="720" w:hanging="720"/>
        <w:jc w:val="left"/>
        <w:rPr>
          <w:noProof/>
        </w:rPr>
      </w:pPr>
      <w:bookmarkStart w:id="20" w:name="_ENREF_3"/>
      <w:r>
        <w:rPr>
          <w:noProof/>
        </w:rPr>
        <w:t>3</w:t>
      </w:r>
      <w:r>
        <w:rPr>
          <w:noProof/>
        </w:rPr>
        <w:tab/>
        <w:t xml:space="preserve">C.K. Ng, "Forced Oscillations (Resonance) Java Interactive Simulation </w:t>
      </w:r>
      <w:hyperlink r:id="rId36" w:history="1">
        <w:r w:rsidRPr="00BA03BA">
          <w:rPr>
            <w:rStyle w:val="Hyperlink"/>
            <w:noProof/>
          </w:rPr>
          <w:t>http://ngsir.netfirms.com/englishhtm/Resonance.htm"</w:t>
        </w:r>
      </w:hyperlink>
      <w:r>
        <w:rPr>
          <w:noProof/>
        </w:rPr>
        <w:t>,  (Hong Kong, 2014), Vol. 2014.</w:t>
      </w:r>
      <w:bookmarkEnd w:id="20"/>
    </w:p>
    <w:p w:rsidR="005D15B7" w:rsidRDefault="005D15B7" w:rsidP="00BA03BA">
      <w:pPr>
        <w:ind w:left="720" w:hanging="720"/>
        <w:jc w:val="left"/>
        <w:rPr>
          <w:noProof/>
        </w:rPr>
      </w:pPr>
      <w:bookmarkStart w:id="21" w:name="_ENREF_4"/>
      <w:r>
        <w:rPr>
          <w:noProof/>
        </w:rPr>
        <w:t>4</w:t>
      </w:r>
      <w:r>
        <w:rPr>
          <w:noProof/>
        </w:rPr>
        <w:tab/>
        <w:t xml:space="preserve">Walter Fendt, "Forced Oscillations (Resonance) Java Interactive Simulation </w:t>
      </w:r>
      <w:hyperlink r:id="rId37" w:history="1">
        <w:r w:rsidRPr="00BA03BA">
          <w:rPr>
            <w:rStyle w:val="Hyperlink"/>
            <w:noProof/>
          </w:rPr>
          <w:t>http://www.walter-fendt.de/ph14e/resonance.htm"</w:t>
        </w:r>
      </w:hyperlink>
      <w:r>
        <w:rPr>
          <w:noProof/>
        </w:rPr>
        <w:t>,  (University of Colorado, Colorado, Boulder, USA, 2010), Vol. 2014.</w:t>
      </w:r>
      <w:bookmarkEnd w:id="21"/>
    </w:p>
    <w:p w:rsidR="005D15B7" w:rsidRDefault="005D15B7" w:rsidP="00BA03BA">
      <w:pPr>
        <w:ind w:left="720" w:hanging="720"/>
        <w:jc w:val="left"/>
        <w:rPr>
          <w:noProof/>
        </w:rPr>
      </w:pPr>
      <w:bookmarkStart w:id="22" w:name="_ENREF_5"/>
      <w:r>
        <w:rPr>
          <w:noProof/>
        </w:rPr>
        <w:t>5</w:t>
      </w:r>
      <w:r>
        <w:rPr>
          <w:noProof/>
        </w:rPr>
        <w:tab/>
        <w:t xml:space="preserve">Wolfgang Christian and Loo Kang Wee, "EJS Resonance Frequency vs Amplitude Curve Model </w:t>
      </w:r>
      <w:hyperlink r:id="rId38" w:history="1">
        <w:r w:rsidRPr="00BA03BA">
          <w:rPr>
            <w:rStyle w:val="Hyperlink"/>
            <w:noProof/>
          </w:rPr>
          <w:t>http://weelookang.blogspot.sg/2014/03/ejs-resonance-frequency-vs-amplitude.html"</w:t>
        </w:r>
      </w:hyperlink>
      <w:r>
        <w:rPr>
          <w:noProof/>
        </w:rPr>
        <w:t>,  (2014), Vol. 2014.</w:t>
      </w:r>
      <w:bookmarkEnd w:id="22"/>
    </w:p>
    <w:p w:rsidR="005D15B7" w:rsidRDefault="005D15B7" w:rsidP="00BA03BA">
      <w:pPr>
        <w:ind w:left="720" w:hanging="720"/>
        <w:jc w:val="left"/>
        <w:rPr>
          <w:noProof/>
        </w:rPr>
      </w:pPr>
      <w:bookmarkStart w:id="23" w:name="_ENREF_6"/>
      <w:r>
        <w:rPr>
          <w:noProof/>
        </w:rPr>
        <w:t>6</w:t>
      </w:r>
      <w:r>
        <w:rPr>
          <w:noProof/>
        </w:rPr>
        <w:tab/>
        <w:t xml:space="preserve">Richard Phillips Feynman, Robert B Leighton, and Matthew Sands, </w:t>
      </w:r>
      <w:r w:rsidRPr="00BA03BA">
        <w:rPr>
          <w:i/>
          <w:iCs/>
          <w:noProof/>
        </w:rPr>
        <w:t>The Feynman Lectures on Physics, Desktop Edition Volume I</w:t>
      </w:r>
      <w:r>
        <w:rPr>
          <w:noProof/>
        </w:rPr>
        <w:t>. (Basic Books, 2013).</w:t>
      </w:r>
      <w:bookmarkEnd w:id="23"/>
    </w:p>
    <w:p w:rsidR="005D15B7" w:rsidRDefault="005D15B7" w:rsidP="00BA03BA">
      <w:pPr>
        <w:ind w:left="720" w:hanging="720"/>
        <w:jc w:val="left"/>
        <w:rPr>
          <w:noProof/>
        </w:rPr>
      </w:pPr>
      <w:bookmarkStart w:id="24" w:name="_ENREF_7"/>
      <w:r>
        <w:rPr>
          <w:noProof/>
        </w:rPr>
        <w:t>7</w:t>
      </w:r>
      <w:r>
        <w:rPr>
          <w:noProof/>
        </w:rPr>
        <w:tab/>
        <w:t xml:space="preserve">Francisco Esquembre, "Easy Java Simulations </w:t>
      </w:r>
      <w:hyperlink r:id="rId39" w:history="1">
        <w:r w:rsidRPr="00BA03BA">
          <w:rPr>
            <w:rStyle w:val="Hyperlink"/>
            <w:noProof/>
          </w:rPr>
          <w:t>http://www.um.es/fem/EjsWiki/pmwiki.php"</w:t>
        </w:r>
      </w:hyperlink>
      <w:r>
        <w:rPr>
          <w:noProof/>
        </w:rPr>
        <w:t>,  (2012), Vol. 2012.</w:t>
      </w:r>
      <w:bookmarkEnd w:id="24"/>
    </w:p>
    <w:p w:rsidR="005D15B7" w:rsidRDefault="005D15B7" w:rsidP="00BA03BA">
      <w:pPr>
        <w:ind w:left="720" w:hanging="720"/>
        <w:jc w:val="left"/>
        <w:rPr>
          <w:noProof/>
        </w:rPr>
      </w:pPr>
      <w:bookmarkStart w:id="25" w:name="_ENREF_8"/>
      <w:r>
        <w:rPr>
          <w:noProof/>
        </w:rPr>
        <w:t>8</w:t>
      </w:r>
      <w:r>
        <w:rPr>
          <w:noProof/>
        </w:rPr>
        <w:tab/>
        <w:t xml:space="preserve">T Salagaram and N Chetty, "The challenges of developing computational physics: the case of South Africa," Journal of Physics: Conference Series </w:t>
      </w:r>
      <w:r w:rsidRPr="00BA03BA">
        <w:rPr>
          <w:b/>
          <w:bCs/>
          <w:noProof/>
        </w:rPr>
        <w:t>454</w:t>
      </w:r>
      <w:r>
        <w:rPr>
          <w:noProof/>
        </w:rPr>
        <w:t xml:space="preserve"> (1), 012075 (2013);</w:t>
      </w:r>
      <w:bookmarkEnd w:id="25"/>
      <w:r>
        <w:rPr>
          <w:noProof/>
        </w:rPr>
        <w:t xml:space="preserve"> </w:t>
      </w:r>
      <w:bookmarkStart w:id="26" w:name="_ENREF_9"/>
      <w:r>
        <w:rPr>
          <w:noProof/>
        </w:rPr>
        <w:tab/>
        <w:t xml:space="preserve">Loo Kang Wee, "One-dimensional collision carts computer model and its design ideas for productive experiential learning," Physics Education </w:t>
      </w:r>
      <w:r w:rsidRPr="00BA03BA">
        <w:rPr>
          <w:b/>
          <w:bCs/>
          <w:noProof/>
        </w:rPr>
        <w:t>47</w:t>
      </w:r>
      <w:r>
        <w:rPr>
          <w:noProof/>
        </w:rPr>
        <w:t xml:space="preserve"> (3), 301 (2012);</w:t>
      </w:r>
      <w:bookmarkEnd w:id="26"/>
      <w:r>
        <w:rPr>
          <w:noProof/>
        </w:rPr>
        <w:t xml:space="preserve"> </w:t>
      </w:r>
      <w:bookmarkStart w:id="27" w:name="_ENREF_10"/>
      <w:r>
        <w:rPr>
          <w:noProof/>
        </w:rPr>
        <w:tab/>
        <w:t xml:space="preserve">Loo Kang Wee and Giam Hwee Goh, "A geostationary Earth orbit satellite model using Easy Java Simulation," Physics Education </w:t>
      </w:r>
      <w:r w:rsidRPr="00BA03BA">
        <w:rPr>
          <w:b/>
          <w:bCs/>
          <w:noProof/>
        </w:rPr>
        <w:t>48</w:t>
      </w:r>
      <w:r>
        <w:rPr>
          <w:noProof/>
        </w:rPr>
        <w:t xml:space="preserve"> (1), 72 (2013);</w:t>
      </w:r>
      <w:bookmarkEnd w:id="27"/>
      <w:r>
        <w:rPr>
          <w:noProof/>
        </w:rPr>
        <w:t xml:space="preserve"> </w:t>
      </w:r>
      <w:bookmarkStart w:id="28" w:name="_ENREF_11"/>
      <w:r>
        <w:rPr>
          <w:noProof/>
        </w:rPr>
        <w:tab/>
        <w:t xml:space="preserve">Loo Kang Wee and Hwee Tiang Ning, "Vernier caliper and micrometer computer models using Easy Java Simulation and its pedagogical design feature-ideas to augment learning with real instruments," Physics Education </w:t>
      </w:r>
      <w:r w:rsidRPr="00BA03BA">
        <w:rPr>
          <w:b/>
          <w:bCs/>
          <w:noProof/>
        </w:rPr>
        <w:t>XX</w:t>
      </w:r>
      <w:r>
        <w:rPr>
          <w:noProof/>
        </w:rPr>
        <w:t xml:space="preserve"> (X), X (201X);</w:t>
      </w:r>
      <w:bookmarkEnd w:id="28"/>
      <w:r>
        <w:rPr>
          <w:noProof/>
        </w:rPr>
        <w:t xml:space="preserve"> </w:t>
      </w:r>
      <w:bookmarkStart w:id="29" w:name="_ENREF_12"/>
      <w:r>
        <w:rPr>
          <w:noProof/>
        </w:rPr>
        <w:tab/>
        <w:t xml:space="preserve">L de la Torre, J Sanchez, S Dormido, J P Sanchez, M Yuste, and C Carreras, "Two web-based laboratories of the FisL@bs network: Hooke's and Snell's laws," European Journal of Physics </w:t>
      </w:r>
      <w:r w:rsidRPr="00BA03BA">
        <w:rPr>
          <w:b/>
          <w:bCs/>
          <w:noProof/>
        </w:rPr>
        <w:t>32</w:t>
      </w:r>
      <w:r>
        <w:rPr>
          <w:noProof/>
        </w:rPr>
        <w:t xml:space="preserve"> (2), 571 (2011).</w:t>
      </w:r>
      <w:bookmarkEnd w:id="29"/>
    </w:p>
    <w:p w:rsidR="005D15B7" w:rsidRDefault="005D15B7" w:rsidP="00BA03BA">
      <w:pPr>
        <w:ind w:left="720" w:hanging="720"/>
        <w:jc w:val="left"/>
        <w:rPr>
          <w:noProof/>
        </w:rPr>
      </w:pPr>
      <w:bookmarkStart w:id="30" w:name="_ENREF_13"/>
      <w:r>
        <w:rPr>
          <w:noProof/>
        </w:rPr>
        <w:t>9</w:t>
      </w:r>
      <w:r>
        <w:rPr>
          <w:noProof/>
        </w:rPr>
        <w:tab/>
        <w:t xml:space="preserve">Darren Wong, Peng Poo Sng, Eng Hock Ng, and Loo Kang Wee, "Learning with multiple representations: an example of a revision lesson in mechanics," Physics Education </w:t>
      </w:r>
      <w:r w:rsidRPr="00BA03BA">
        <w:rPr>
          <w:b/>
          <w:bCs/>
          <w:noProof/>
        </w:rPr>
        <w:t>46</w:t>
      </w:r>
      <w:r>
        <w:rPr>
          <w:noProof/>
        </w:rPr>
        <w:t xml:space="preserve"> (2), 178 (2011).</w:t>
      </w:r>
      <w:bookmarkEnd w:id="30"/>
    </w:p>
    <w:p w:rsidR="005D15B7" w:rsidRDefault="005D15B7" w:rsidP="00BA03BA">
      <w:pPr>
        <w:ind w:left="720" w:hanging="720"/>
        <w:jc w:val="left"/>
        <w:rPr>
          <w:noProof/>
        </w:rPr>
      </w:pPr>
      <w:bookmarkStart w:id="31" w:name="_ENREF_14"/>
      <w:r>
        <w:rPr>
          <w:noProof/>
        </w:rPr>
        <w:t>10</w:t>
      </w:r>
      <w:r>
        <w:rPr>
          <w:noProof/>
        </w:rPr>
        <w:tab/>
        <w:t xml:space="preserve">Loo Kang Wee, Giam Hwee Goh, and Ee-Peow Lim, "Easy Java Simulation, an innovative tool for teacher as designers of gravity-physics computer models", in </w:t>
      </w:r>
      <w:r w:rsidRPr="00BA03BA">
        <w:rPr>
          <w:i/>
          <w:iCs/>
          <w:noProof/>
        </w:rPr>
        <w:t xml:space="preserve">Multimedia Physics Teaching and Learning Conference </w:t>
      </w:r>
      <w:r>
        <w:rPr>
          <w:noProof/>
        </w:rPr>
        <w:t>edited by MPTL (Multimedia Physics Teaching and Learning Conference, Madrid, Spain, 2013).</w:t>
      </w:r>
      <w:bookmarkEnd w:id="31"/>
    </w:p>
    <w:p w:rsidR="005D15B7" w:rsidRDefault="005D15B7" w:rsidP="00BA03BA">
      <w:pPr>
        <w:ind w:left="720" w:hanging="720"/>
        <w:jc w:val="left"/>
        <w:rPr>
          <w:noProof/>
        </w:rPr>
      </w:pPr>
      <w:bookmarkStart w:id="32" w:name="_ENREF_15"/>
      <w:r>
        <w:rPr>
          <w:noProof/>
        </w:rPr>
        <w:t>11</w:t>
      </w:r>
      <w:r>
        <w:rPr>
          <w:noProof/>
        </w:rPr>
        <w:tab/>
        <w:t xml:space="preserve">Quinn Helen, Schweingruber Heidi, and Keller Thomas, </w:t>
      </w:r>
      <w:r w:rsidRPr="00BA03BA">
        <w:rPr>
          <w:i/>
          <w:iCs/>
          <w:noProof/>
        </w:rPr>
        <w:t>A Framework for K-12 Science Education: Practices, Crosscutting Concepts, and Core Ideas</w:t>
      </w:r>
      <w:r>
        <w:rPr>
          <w:noProof/>
        </w:rPr>
        <w:t>. (The National Academies Press, Washington, DC, 2012).</w:t>
      </w:r>
      <w:bookmarkEnd w:id="32"/>
    </w:p>
    <w:p w:rsidR="005D15B7" w:rsidRDefault="005D15B7" w:rsidP="00BA03BA">
      <w:pPr>
        <w:ind w:left="720" w:hanging="720"/>
        <w:jc w:val="left"/>
        <w:rPr>
          <w:noProof/>
        </w:rPr>
      </w:pPr>
      <w:bookmarkStart w:id="33" w:name="_ENREF_16"/>
      <w:r>
        <w:rPr>
          <w:noProof/>
        </w:rPr>
        <w:t>12</w:t>
      </w:r>
      <w:r>
        <w:rPr>
          <w:noProof/>
        </w:rPr>
        <w:tab/>
        <w:t xml:space="preserve">Wolfgang Christian and Francisco Esquembre, "Computational Modeling with Open Source Physics and Easy Java Simulations", in </w:t>
      </w:r>
      <w:r w:rsidRPr="00BA03BA">
        <w:rPr>
          <w:i/>
          <w:iCs/>
          <w:noProof/>
        </w:rPr>
        <w:t>South African National Institute for Theoretical Physics Event</w:t>
      </w:r>
      <w:r>
        <w:rPr>
          <w:noProof/>
        </w:rPr>
        <w:t xml:space="preserve"> (University of Pretoria, South Africa, 2012).</w:t>
      </w:r>
      <w:bookmarkEnd w:id="33"/>
    </w:p>
    <w:p w:rsidR="005D15B7" w:rsidRDefault="005D15B7" w:rsidP="00BA03BA">
      <w:pPr>
        <w:ind w:left="720" w:hanging="720"/>
        <w:jc w:val="left"/>
        <w:rPr>
          <w:noProof/>
        </w:rPr>
      </w:pPr>
      <w:bookmarkStart w:id="34" w:name="_ENREF_17"/>
      <w:r>
        <w:rPr>
          <w:noProof/>
        </w:rPr>
        <w:t>13</w:t>
      </w:r>
      <w:r>
        <w:rPr>
          <w:noProof/>
        </w:rPr>
        <w:tab/>
        <w:t xml:space="preserve">Richard R. Hake, "Interactive-engagement versus traditional methods: A six-thousand-student survey of mechanics test data for introductory physics courses," Am. J. Phys. </w:t>
      </w:r>
      <w:r w:rsidRPr="00BA03BA">
        <w:rPr>
          <w:b/>
          <w:bCs/>
          <w:noProof/>
        </w:rPr>
        <w:t>66</w:t>
      </w:r>
      <w:r>
        <w:rPr>
          <w:noProof/>
        </w:rPr>
        <w:t xml:space="preserve"> (1), 64-74 (1998).</w:t>
      </w:r>
      <w:bookmarkEnd w:id="34"/>
    </w:p>
    <w:p w:rsidR="005D15B7" w:rsidRDefault="005D15B7" w:rsidP="00BA03BA">
      <w:pPr>
        <w:ind w:left="720" w:hanging="720"/>
        <w:jc w:val="left"/>
        <w:rPr>
          <w:noProof/>
        </w:rPr>
      </w:pPr>
      <w:bookmarkStart w:id="35" w:name="_ENREF_18"/>
      <w:r>
        <w:rPr>
          <w:noProof/>
        </w:rPr>
        <w:t>14</w:t>
      </w:r>
      <w:r>
        <w:rPr>
          <w:noProof/>
        </w:rPr>
        <w:tab/>
        <w:t xml:space="preserve">R Puentedura, "SAMR and TPCK: intro to advanced practice </w:t>
      </w:r>
      <w:hyperlink r:id="rId40" w:history="1">
        <w:r w:rsidRPr="00BA03BA">
          <w:rPr>
            <w:rStyle w:val="Hyperlink"/>
            <w:noProof/>
          </w:rPr>
          <w:t>http://hippasus.com/resources/sweden2010/SAMR_TPCK_IntroToAdvancedPractice.pdf,</w:t>
        </w:r>
      </w:hyperlink>
      <w:r>
        <w:rPr>
          <w:noProof/>
        </w:rPr>
        <w:t xml:space="preserve">" Retrieved February </w:t>
      </w:r>
      <w:r w:rsidRPr="00BA03BA">
        <w:rPr>
          <w:b/>
          <w:bCs/>
          <w:noProof/>
        </w:rPr>
        <w:t>12</w:t>
      </w:r>
      <w:r>
        <w:rPr>
          <w:noProof/>
        </w:rPr>
        <w:t>, 2013 (2010).</w:t>
      </w:r>
      <w:bookmarkEnd w:id="35"/>
    </w:p>
    <w:p w:rsidR="005D15B7" w:rsidRDefault="005D15B7" w:rsidP="00BA03BA">
      <w:pPr>
        <w:ind w:left="720" w:hanging="720"/>
        <w:jc w:val="left"/>
        <w:rPr>
          <w:noProof/>
        </w:rPr>
      </w:pPr>
      <w:bookmarkStart w:id="36" w:name="_ENREF_19"/>
      <w:r>
        <w:rPr>
          <w:noProof/>
        </w:rPr>
        <w:t>15</w:t>
      </w:r>
      <w:r>
        <w:rPr>
          <w:noProof/>
        </w:rPr>
        <w:tab/>
        <w:t xml:space="preserve">Wolfgang Christian and Francisco Esquembre, "Modeling Physics with Easy Java Simulations," Physics Teacher </w:t>
      </w:r>
      <w:r w:rsidRPr="00BA03BA">
        <w:rPr>
          <w:b/>
          <w:bCs/>
          <w:noProof/>
        </w:rPr>
        <w:t>45</w:t>
      </w:r>
      <w:r>
        <w:rPr>
          <w:noProof/>
        </w:rPr>
        <w:t xml:space="preserve"> (8), 475-480 (2007).</w:t>
      </w:r>
      <w:bookmarkEnd w:id="36"/>
    </w:p>
    <w:p w:rsidR="005D15B7" w:rsidRDefault="005D15B7" w:rsidP="00BA03BA">
      <w:pPr>
        <w:jc w:val="left"/>
        <w:rPr>
          <w:noProof/>
        </w:rPr>
      </w:pPr>
    </w:p>
    <w:p w:rsidR="005D15B7" w:rsidRPr="00003562" w:rsidRDefault="005D15B7" w:rsidP="005521DF">
      <w:r w:rsidRPr="00003562">
        <w:fldChar w:fldCharType="end"/>
      </w:r>
      <w:r w:rsidRPr="00003562">
        <w:t>A</w:t>
      </w:r>
      <w:r w:rsidRPr="00FA2D10">
        <w:rPr>
          <w:smallCaps/>
          <w:sz w:val="16"/>
          <w:szCs w:val="16"/>
        </w:rPr>
        <w:t>UTHOR</w:t>
      </w:r>
      <w:r>
        <w:rPr>
          <w:smallCaps/>
          <w:sz w:val="16"/>
          <w:szCs w:val="16"/>
        </w:rPr>
        <w:t>s</w:t>
      </w:r>
    </w:p>
    <w:tbl>
      <w:tblPr>
        <w:tblW w:w="523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8"/>
        <w:gridCol w:w="15"/>
        <w:gridCol w:w="3145"/>
      </w:tblGrid>
      <w:tr w:rsidR="005D15B7">
        <w:tc>
          <w:tcPr>
            <w:tcW w:w="2078" w:type="dxa"/>
          </w:tcPr>
          <w:p w:rsidR="005D15B7" w:rsidRDefault="005D15B7" w:rsidP="00E9304A">
            <w:r w:rsidRPr="00F12F4D">
              <w:rPr>
                <w:noProof/>
              </w:rPr>
              <w:pict>
                <v:shape id="Picture 16" o:spid="_x0000_i1054" type="#_x0000_t75" style="width:90.75pt;height:111pt;visibility:visible">
                  <v:imagedata r:id="rId41" o:title=""/>
                </v:shape>
              </w:pict>
            </w:r>
          </w:p>
          <w:p w:rsidR="005D15B7" w:rsidRDefault="005D15B7" w:rsidP="00E9304A"/>
          <w:p w:rsidR="005D15B7" w:rsidRDefault="005D15B7" w:rsidP="00E9304A"/>
        </w:tc>
        <w:tc>
          <w:tcPr>
            <w:tcW w:w="3160" w:type="dxa"/>
            <w:gridSpan w:val="2"/>
          </w:tcPr>
          <w:p w:rsidR="005D15B7" w:rsidRDefault="005D15B7" w:rsidP="008549D5">
            <w:pPr>
              <w:jc w:val="left"/>
            </w:pPr>
            <w:r w:rsidRPr="0041666D">
              <w:t xml:space="preserve">Loo Kang WEE </w:t>
            </w:r>
            <w:r>
              <w:t xml:space="preserve">Lawrence </w:t>
            </w:r>
            <w:r w:rsidRPr="0041666D">
              <w:t>is currently educational technology specialist</w:t>
            </w:r>
            <w:r>
              <w:t xml:space="preserve"> II</w:t>
            </w:r>
            <w:r w:rsidRPr="0041666D">
              <w:t xml:space="preserve"> at the M</w:t>
            </w:r>
            <w:r>
              <w:t>inistry of Education, Singapore</w:t>
            </w:r>
            <w:r w:rsidRPr="0041666D">
              <w:t>.</w:t>
            </w:r>
            <w:r>
              <w:t xml:space="preserve"> His open source physics contribution garner awards including Public Service PS21 -Distinguished Star Service Award 2014 &amp; Best Ideator 2012, Ministry of Education-</w:t>
            </w:r>
            <w:r w:rsidRPr="00C91251">
              <w:t>Best Innovator Award 2013</w:t>
            </w:r>
            <w:r>
              <w:t xml:space="preserve"> &amp; E</w:t>
            </w:r>
            <w:r w:rsidRPr="00C91251">
              <w:t xml:space="preserve">xcellence </w:t>
            </w:r>
            <w:r>
              <w:t>S</w:t>
            </w:r>
            <w:r w:rsidRPr="00C91251">
              <w:t xml:space="preserve">ervice </w:t>
            </w:r>
            <w:r>
              <w:t>A</w:t>
            </w:r>
            <w:r w:rsidRPr="00C91251">
              <w:t>ward 2012</w:t>
            </w:r>
            <w:r>
              <w:t>.</w:t>
            </w:r>
          </w:p>
        </w:tc>
      </w:tr>
      <w:tr w:rsidR="005D15B7">
        <w:tc>
          <w:tcPr>
            <w:tcW w:w="2078" w:type="dxa"/>
          </w:tcPr>
          <w:p w:rsidR="005D15B7" w:rsidRDefault="005D15B7" w:rsidP="00E718FF">
            <w:pPr>
              <w:rPr>
                <w:noProof/>
                <w:lang w:val="en-SG" w:eastAsia="en-SG"/>
              </w:rPr>
            </w:pPr>
            <w:r>
              <w:rPr>
                <w:noProof/>
              </w:rPr>
              <w:pict>
                <v:shape id="Picture 22" o:spid="_x0000_s1027" type="#_x0000_t75" style="position:absolute;left:0;text-align:left;margin-left:5.05pt;margin-top:-53.45pt;width:90.3pt;height:99.65pt;z-index:-251657728;visibility:visible;mso-position-horizontal-relative:text;mso-position-vertical-relative:text">
                  <v:imagedata r:id="rId42" o:title=""/>
                  <w10:wrap type="square"/>
                </v:shape>
              </w:pict>
            </w:r>
          </w:p>
        </w:tc>
        <w:tc>
          <w:tcPr>
            <w:tcW w:w="3160" w:type="dxa"/>
            <w:gridSpan w:val="2"/>
          </w:tcPr>
          <w:p w:rsidR="005D15B7" w:rsidRDefault="005D15B7" w:rsidP="00060A63">
            <w:pPr>
              <w:pStyle w:val="Default"/>
            </w:pPr>
            <w:r>
              <w:rPr>
                <w:sz w:val="20"/>
                <w:szCs w:val="20"/>
              </w:rPr>
              <w:t xml:space="preserve">Tat Leong LEE is currently an educational technology officer. He has been using Open Source Physics (OSP) tools as early as 2006 (Tracker and Easy Java Simulations). </w:t>
            </w:r>
          </w:p>
        </w:tc>
      </w:tr>
      <w:tr w:rsidR="005D15B7">
        <w:tc>
          <w:tcPr>
            <w:tcW w:w="2078" w:type="dxa"/>
          </w:tcPr>
          <w:p w:rsidR="005D15B7" w:rsidRDefault="005D15B7" w:rsidP="003C2876">
            <w:hyperlink r:id="rId43" w:history="1">
              <w:r w:rsidRPr="00F12F4D">
                <w:rPr>
                  <w:noProof/>
                </w:rPr>
                <w:pict>
                  <v:shape id="Picture 17" o:spid="_x0000_i1055" type="#_x0000_t75" alt="http://sites.google.com/site/drcharleschew/_/rsrc/1258693677708/home/mkcchew.jpg" href="http://sites.google.com/site/drcharleschew/home/mkcchew.jpg?attredirects" style="width:92.25pt;height:111.75pt;visibility:visible" o:button="t">
                    <v:fill o:detectmouseclick="t"/>
                    <v:imagedata r:id="rId44" o:title=""/>
                  </v:shape>
                </w:pict>
              </w:r>
            </w:hyperlink>
          </w:p>
        </w:tc>
        <w:tc>
          <w:tcPr>
            <w:tcW w:w="3160" w:type="dxa"/>
            <w:gridSpan w:val="2"/>
          </w:tcPr>
          <w:p w:rsidR="005D15B7" w:rsidRDefault="005D15B7" w:rsidP="003C2876">
            <w:pPr>
              <w:jc w:val="left"/>
            </w:pPr>
            <w:r w:rsidRPr="00CB0AA7">
              <w:rPr>
                <w:rStyle w:val="BodyTextChar"/>
                <w:spacing w:val="-1"/>
              </w:rPr>
              <w:t>Dr Charles C</w:t>
            </w:r>
            <w:r>
              <w:rPr>
                <w:rStyle w:val="BodyTextChar"/>
                <w:spacing w:val="-1"/>
              </w:rPr>
              <w:t>HEW</w:t>
            </w:r>
            <w:r w:rsidRPr="00CB0AA7">
              <w:rPr>
                <w:rStyle w:val="BodyTextChar"/>
                <w:spacing w:val="-1"/>
              </w:rPr>
              <w:t xml:space="preserve"> is currently a Principal Master Teacher (Physics) with the Academy of Singapore Teachers. He has a wide range of teaching experiences and mentors many teachers in Singapore. He is an</w:t>
            </w:r>
            <w:r>
              <w:rPr>
                <w:rStyle w:val="BodyTextChar"/>
                <w:spacing w:val="-1"/>
              </w:rPr>
              <w:t xml:space="preserve"> </w:t>
            </w:r>
            <w:r w:rsidRPr="00CB0AA7">
              <w:rPr>
                <w:rStyle w:val="BodyTextChar"/>
                <w:spacing w:val="-1"/>
              </w:rPr>
              <w:t xml:space="preserve">EXCO member of the Educational Research Association of Singapore (ERAS) and is active in research </w:t>
            </w:r>
            <w:r>
              <w:rPr>
                <w:rStyle w:val="BodyTextChar"/>
                <w:spacing w:val="-1"/>
              </w:rPr>
              <w:t xml:space="preserve">to strengthen </w:t>
            </w:r>
            <w:r w:rsidRPr="00CB0AA7">
              <w:rPr>
                <w:rStyle w:val="BodyTextChar"/>
                <w:spacing w:val="-1"/>
              </w:rPr>
              <w:t>theory-practice nexus for effective teaching and meaningful learning</w:t>
            </w:r>
            <w:r w:rsidRPr="00067BB2">
              <w:rPr>
                <w:color w:val="0070C0"/>
              </w:rPr>
              <w:t>.</w:t>
            </w:r>
          </w:p>
        </w:tc>
      </w:tr>
      <w:tr w:rsidR="005D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gridSpan w:val="2"/>
            <w:tcBorders>
              <w:top w:val="single" w:sz="4" w:space="0" w:color="auto"/>
              <w:left w:val="single" w:sz="4" w:space="0" w:color="auto"/>
              <w:bottom w:val="single" w:sz="4" w:space="0" w:color="auto"/>
              <w:right w:val="single" w:sz="4" w:space="0" w:color="auto"/>
            </w:tcBorders>
          </w:tcPr>
          <w:p w:rsidR="005D15B7" w:rsidRDefault="005D15B7" w:rsidP="0028788B">
            <w:pPr>
              <w:rPr>
                <w:noProof/>
                <w:lang w:eastAsia="zh-CN"/>
              </w:rPr>
            </w:pPr>
            <w:r>
              <w:rPr>
                <w:noProof/>
              </w:rPr>
              <w:pict>
                <v:shape id="Picture 19" o:spid="_x0000_s1028" type="#_x0000_t75" style="position:absolute;left:0;text-align:left;margin-left:6.55pt;margin-top:.25pt;width:82.6pt;height:98.6pt;z-index:-251658752;visibility:visible;mso-position-horizontal-relative:text;mso-position-vertical-relative:text">
                  <v:imagedata r:id="rId45" o:title=""/>
                  <w10:wrap type="square"/>
                </v:shape>
              </w:pict>
            </w:r>
          </w:p>
        </w:tc>
        <w:tc>
          <w:tcPr>
            <w:tcW w:w="3145" w:type="dxa"/>
            <w:tcBorders>
              <w:top w:val="single" w:sz="4" w:space="0" w:color="auto"/>
              <w:left w:val="single" w:sz="4" w:space="0" w:color="auto"/>
              <w:bottom w:val="single" w:sz="4" w:space="0" w:color="auto"/>
              <w:right w:val="single" w:sz="4" w:space="0" w:color="auto"/>
            </w:tcBorders>
          </w:tcPr>
          <w:p w:rsidR="005D15B7" w:rsidRPr="00B22596" w:rsidRDefault="005D15B7" w:rsidP="00F06E4F">
            <w:pPr>
              <w:autoSpaceDE w:val="0"/>
              <w:autoSpaceDN w:val="0"/>
              <w:adjustRightInd w:val="0"/>
              <w:jc w:val="left"/>
            </w:pPr>
            <w:r>
              <w:rPr>
                <w:rFonts w:ascii="Times-Roman" w:hAnsi="Times-Roman" w:cs="Times-Roman"/>
                <w:lang w:val="en-SG"/>
              </w:rPr>
              <w:t>Dr Darren Wong is currently a senior curriculum specialist at the Ministry of Education, Singapore.</w:t>
            </w:r>
            <w:r w:rsidRPr="00B22596">
              <w:rPr>
                <w:rFonts w:ascii="Times-Roman" w:hAnsi="Times-Roman" w:cs="Times-Roman"/>
                <w:lang w:val="en-SG"/>
              </w:rPr>
              <w:t xml:space="preserve"> </w:t>
            </w:r>
            <w:r w:rsidRPr="00610DFA">
              <w:rPr>
                <w:rFonts w:ascii="Times-Roman" w:hAnsi="Times-Roman" w:cs="Times-Roman"/>
                <w:lang w:val="en-SG"/>
              </w:rPr>
              <w:t>His current research interests are in the area</w:t>
            </w:r>
            <w:r>
              <w:rPr>
                <w:rFonts w:ascii="Times-Roman" w:hAnsi="Times-Roman" w:cs="Times-Roman"/>
                <w:lang w:val="en-SG"/>
              </w:rPr>
              <w:t>s</w:t>
            </w:r>
            <w:r w:rsidRPr="00610DFA">
              <w:rPr>
                <w:rFonts w:ascii="Times-Roman" w:hAnsi="Times-Roman" w:cs="Times-Roman"/>
                <w:lang w:val="en-SG"/>
              </w:rPr>
              <w:t xml:space="preserve"> of physics education research, inquiry-based learning in science and teacher professional development.  </w:t>
            </w:r>
          </w:p>
        </w:tc>
      </w:tr>
      <w:tr w:rsidR="005D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gridSpan w:val="2"/>
            <w:tcBorders>
              <w:top w:val="single" w:sz="4" w:space="0" w:color="auto"/>
              <w:left w:val="single" w:sz="4" w:space="0" w:color="auto"/>
              <w:bottom w:val="single" w:sz="4" w:space="0" w:color="auto"/>
              <w:right w:val="single" w:sz="4" w:space="0" w:color="auto"/>
            </w:tcBorders>
          </w:tcPr>
          <w:p w:rsidR="005D15B7" w:rsidRDefault="005D15B7" w:rsidP="001E689B">
            <w:pPr>
              <w:rPr>
                <w:noProof/>
              </w:rPr>
            </w:pPr>
            <w:r w:rsidRPr="00F12F4D">
              <w:rPr>
                <w:noProof/>
              </w:rPr>
              <w:pict>
                <v:shape id="_x0000_i1056" type="#_x0000_t75" style="width:87.75pt;height:108pt;visibility:visible">
                  <v:imagedata r:id="rId46" o:title=""/>
                </v:shape>
              </w:pict>
            </w:r>
          </w:p>
        </w:tc>
        <w:tc>
          <w:tcPr>
            <w:tcW w:w="3145" w:type="dxa"/>
            <w:tcBorders>
              <w:top w:val="single" w:sz="4" w:space="0" w:color="auto"/>
              <w:left w:val="single" w:sz="4" w:space="0" w:color="auto"/>
              <w:bottom w:val="single" w:sz="4" w:space="0" w:color="auto"/>
              <w:right w:val="single" w:sz="4" w:space="0" w:color="auto"/>
            </w:tcBorders>
          </w:tcPr>
          <w:p w:rsidR="005D15B7" w:rsidRPr="00851499" w:rsidRDefault="005D15B7" w:rsidP="001E689B">
            <w:pPr>
              <w:jc w:val="left"/>
            </w:pPr>
            <w:r>
              <w:t>Samuel TAN</w:t>
            </w:r>
            <w:r w:rsidRPr="004207D1">
              <w:rPr>
                <w:rStyle w:val="apple-style-span"/>
              </w:rPr>
              <w:t xml:space="preserve"> is </w:t>
            </w:r>
            <w:r w:rsidRPr="00851499">
              <w:t xml:space="preserve">an educational technology </w:t>
            </w:r>
            <w:r w:rsidRPr="0041666D">
              <w:t>specialist</w:t>
            </w:r>
            <w:r w:rsidRPr="00851499">
              <w:t xml:space="preserve"> at the</w:t>
            </w:r>
          </w:p>
          <w:p w:rsidR="005D15B7" w:rsidRDefault="005D15B7" w:rsidP="001E689B">
            <w:pPr>
              <w:jc w:val="left"/>
              <w:rPr>
                <w:rStyle w:val="apple-style-span"/>
              </w:rPr>
            </w:pPr>
            <w:r w:rsidRPr="00851499">
              <w:t>Ministry of Education, Singapore</w:t>
            </w:r>
            <w:r w:rsidRPr="004207D1">
              <w:rPr>
                <w:rStyle w:val="apple-style-span"/>
              </w:rPr>
              <w:t>. He designs ICT-enabled learning resources for Science and develops ICT pedagogical frameworks for implementation at schools.</w:t>
            </w:r>
          </w:p>
          <w:p w:rsidR="005D15B7" w:rsidRDefault="005D15B7" w:rsidP="001E689B">
            <w:pPr>
              <w:jc w:val="left"/>
              <w:rPr>
                <w:rStyle w:val="apple-style-span"/>
              </w:rPr>
            </w:pPr>
          </w:p>
          <w:p w:rsidR="005D15B7" w:rsidRDefault="005D15B7" w:rsidP="001E689B">
            <w:pPr>
              <w:jc w:val="left"/>
            </w:pPr>
          </w:p>
        </w:tc>
      </w:tr>
      <w:tr w:rsidR="005D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93" w:type="dxa"/>
            <w:gridSpan w:val="2"/>
            <w:tcBorders>
              <w:top w:val="single" w:sz="4" w:space="0" w:color="auto"/>
            </w:tcBorders>
          </w:tcPr>
          <w:p w:rsidR="005D15B7" w:rsidRDefault="005D15B7" w:rsidP="003C2876"/>
        </w:tc>
        <w:tc>
          <w:tcPr>
            <w:tcW w:w="3145" w:type="dxa"/>
            <w:tcBorders>
              <w:top w:val="single" w:sz="4" w:space="0" w:color="auto"/>
            </w:tcBorders>
          </w:tcPr>
          <w:p w:rsidR="005D15B7" w:rsidRDefault="005D15B7" w:rsidP="007970AD">
            <w:pPr>
              <w:jc w:val="left"/>
            </w:pPr>
          </w:p>
        </w:tc>
      </w:tr>
    </w:tbl>
    <w:p w:rsidR="005D15B7" w:rsidRDefault="005D15B7" w:rsidP="006B06D2">
      <w:pPr>
        <w:pStyle w:val="BodyText"/>
        <w:ind w:firstLine="0"/>
        <w:jc w:val="left"/>
        <w:rPr>
          <w:rStyle w:val="apple-style-span"/>
          <w:color w:val="000000"/>
        </w:rPr>
      </w:pPr>
    </w:p>
    <w:p w:rsidR="005D15B7" w:rsidRPr="00003562" w:rsidRDefault="005D15B7" w:rsidP="006B06D2">
      <w:pPr>
        <w:pStyle w:val="BodyText"/>
        <w:ind w:firstLine="0"/>
        <w:jc w:val="left"/>
        <w:sectPr w:rsidR="005D15B7" w:rsidRPr="00003562" w:rsidSect="000B2FB1">
          <w:type w:val="continuous"/>
          <w:pgSz w:w="12240" w:h="15840" w:code="1"/>
          <w:pgMar w:top="899" w:right="900" w:bottom="719" w:left="1080" w:header="720" w:footer="720" w:gutter="0"/>
          <w:cols w:num="2" w:space="360"/>
          <w:docGrid w:linePitch="360"/>
        </w:sectPr>
      </w:pPr>
    </w:p>
    <w:p w:rsidR="005D15B7" w:rsidRPr="005A6F9F" w:rsidRDefault="005D15B7" w:rsidP="000B2FB1">
      <w:pPr>
        <w:jc w:val="left"/>
      </w:pPr>
    </w:p>
    <w:sectPr w:rsidR="005D15B7" w:rsidRPr="005A6F9F"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5B7" w:rsidRDefault="005D15B7">
      <w:r>
        <w:separator/>
      </w:r>
    </w:p>
  </w:endnote>
  <w:endnote w:type="continuationSeparator" w:id="0">
    <w:p w:rsidR="005D15B7" w:rsidRDefault="005D15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5B7" w:rsidRPr="00EC7F00" w:rsidRDefault="005D15B7">
    <w:pPr>
      <w:pStyle w:val="Footer"/>
      <w:rPr>
        <w:sz w:val="16"/>
        <w:szCs w:val="16"/>
      </w:rPr>
    </w:pPr>
    <w:r>
      <w:rPr>
        <w:sz w:val="16"/>
        <w:szCs w:val="16"/>
      </w:rPr>
      <w:tab/>
    </w:r>
    <w:r>
      <w:rPr>
        <w:sz w:val="16"/>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5B7" w:rsidRDefault="005D15B7">
      <w:r>
        <w:separator/>
      </w:r>
    </w:p>
  </w:footnote>
  <w:footnote w:type="continuationSeparator" w:id="0">
    <w:p w:rsidR="005D15B7" w:rsidRDefault="005D1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5B7" w:rsidRPr="004325B1" w:rsidRDefault="005D15B7" w:rsidP="004325B1">
    <w:pPr>
      <w:pStyle w:val="Header"/>
    </w:pPr>
    <w:hyperlink r:id="rId1" w:history="1">
      <w:r w:rsidRPr="008A7C67">
        <w:rPr>
          <w:rStyle w:val="Hyperlink"/>
          <w:rFonts w:ascii="Arial" w:hAnsi="Arial" w:cs="Arial"/>
          <w:sz w:val="12"/>
          <w:szCs w:val="12"/>
          <w:shd w:val="clear" w:color="auto" w:fill="FFFFFF"/>
        </w:rPr>
        <w:t>http://iopscience.iop.org/0031-9120/50/2/189/</w:t>
      </w:r>
    </w:hyperlink>
    <w:r>
      <w:rPr>
        <w:rFonts w:ascii="Arial" w:hAnsi="Arial" w:cs="Arial"/>
        <w:color w:val="222222"/>
        <w:sz w:val="12"/>
        <w:szCs w:val="12"/>
        <w:shd w:val="clear" w:color="auto" w:fill="FFFFFF"/>
      </w:rPr>
      <w:t xml:space="preserve"> Phys. Educ. 50</w:t>
    </w:r>
    <w:r>
      <w:rPr>
        <w:rStyle w:val="apple-converted-space"/>
        <w:rFonts w:ascii="Arial" w:hAnsi="Arial" w:cs="Arial"/>
        <w:color w:val="222222"/>
        <w:sz w:val="12"/>
        <w:szCs w:val="12"/>
        <w:shd w:val="clear" w:color="auto" w:fill="FFFFFF"/>
      </w:rPr>
      <w:t> </w:t>
    </w:r>
    <w:hyperlink r:id="rId2" w:tgtFrame="_blank" w:history="1">
      <w:r>
        <w:rPr>
          <w:rStyle w:val="Hyperlink"/>
          <w:rFonts w:ascii="Arial" w:hAnsi="Arial" w:cs="Arial"/>
          <w:color w:val="1155CC"/>
          <w:sz w:val="12"/>
          <w:szCs w:val="12"/>
          <w:shd w:val="clear" w:color="auto" w:fill="FFFFFF"/>
        </w:rPr>
        <w:t>(2015) 189-196</w:t>
      </w:r>
    </w:hyperlink>
    <w:r>
      <w:rPr>
        <w:rFonts w:ascii="Arial" w:hAnsi="Arial" w:cs="Arial"/>
        <w:color w:val="222222"/>
        <w:sz w:val="12"/>
        <w:szCs w:val="12"/>
        <w:shd w:val="clear" w:color="auto" w:fill="FFFFFF"/>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A41547C"/>
    <w:multiLevelType w:val="hybridMultilevel"/>
    <w:tmpl w:val="B7F8143E"/>
    <w:lvl w:ilvl="0" w:tplc="FB4E748C">
      <w:numFmt w:val="bullet"/>
      <w:lvlText w:val="-"/>
      <w:lvlJc w:val="left"/>
      <w:pPr>
        <w:ind w:left="720" w:hanging="360"/>
      </w:pPr>
      <w:rPr>
        <w:rFonts w:ascii="Times New Roman" w:eastAsia="SimSu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1DB15930"/>
    <w:multiLevelType w:val="hybridMultilevel"/>
    <w:tmpl w:val="7F767A52"/>
    <w:lvl w:ilvl="0" w:tplc="D5B8A962">
      <w:numFmt w:val="bullet"/>
      <w:lvlText w:val="-"/>
      <w:lvlJc w:val="left"/>
      <w:pPr>
        <w:ind w:left="720" w:hanging="360"/>
      </w:pPr>
      <w:rPr>
        <w:rFonts w:ascii="Times New Roman" w:eastAsia="SimSu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6">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start w:val="1"/>
      <w:numFmt w:val="lowerLetter"/>
      <w:lvlText w:val="%2."/>
      <w:lvlJc w:val="left"/>
      <w:pPr>
        <w:tabs>
          <w:tab w:val="num" w:pos="2160"/>
        </w:tabs>
        <w:ind w:left="2160" w:hanging="360"/>
      </w:pPr>
    </w:lvl>
    <w:lvl w:ilvl="2" w:tplc="001B0409">
      <w:start w:val="1"/>
      <w:numFmt w:val="lowerRoman"/>
      <w:lvlText w:val="%3."/>
      <w:lvlJc w:val="right"/>
      <w:pPr>
        <w:tabs>
          <w:tab w:val="num" w:pos="2880"/>
        </w:tabs>
        <w:ind w:left="2880" w:hanging="180"/>
      </w:pPr>
    </w:lvl>
    <w:lvl w:ilvl="3" w:tplc="000F0409">
      <w:start w:val="1"/>
      <w:numFmt w:val="decimal"/>
      <w:lvlText w:val="%4."/>
      <w:lvlJc w:val="left"/>
      <w:pPr>
        <w:tabs>
          <w:tab w:val="num" w:pos="3600"/>
        </w:tabs>
        <w:ind w:left="3600" w:hanging="360"/>
      </w:pPr>
    </w:lvl>
    <w:lvl w:ilvl="4" w:tplc="00190409">
      <w:start w:val="1"/>
      <w:numFmt w:val="lowerLetter"/>
      <w:lvlText w:val="%5."/>
      <w:lvlJc w:val="left"/>
      <w:pPr>
        <w:tabs>
          <w:tab w:val="num" w:pos="4320"/>
        </w:tabs>
        <w:ind w:left="4320" w:hanging="360"/>
      </w:pPr>
    </w:lvl>
    <w:lvl w:ilvl="5" w:tplc="001B0409">
      <w:start w:val="1"/>
      <w:numFmt w:val="lowerRoman"/>
      <w:lvlText w:val="%6."/>
      <w:lvlJc w:val="right"/>
      <w:pPr>
        <w:tabs>
          <w:tab w:val="num" w:pos="5040"/>
        </w:tabs>
        <w:ind w:left="5040" w:hanging="180"/>
      </w:pPr>
    </w:lvl>
    <w:lvl w:ilvl="6" w:tplc="000F0409">
      <w:start w:val="1"/>
      <w:numFmt w:val="decimal"/>
      <w:lvlText w:val="%7."/>
      <w:lvlJc w:val="left"/>
      <w:pPr>
        <w:tabs>
          <w:tab w:val="num" w:pos="5760"/>
        </w:tabs>
        <w:ind w:left="5760" w:hanging="360"/>
      </w:pPr>
    </w:lvl>
    <w:lvl w:ilvl="7" w:tplc="00190409">
      <w:start w:val="1"/>
      <w:numFmt w:val="lowerLetter"/>
      <w:lvlText w:val="%8."/>
      <w:lvlJc w:val="left"/>
      <w:pPr>
        <w:tabs>
          <w:tab w:val="num" w:pos="6480"/>
        </w:tabs>
        <w:ind w:left="6480" w:hanging="360"/>
      </w:pPr>
    </w:lvl>
    <w:lvl w:ilvl="8" w:tplc="001B0409">
      <w:start w:val="1"/>
      <w:numFmt w:val="lowerRoman"/>
      <w:lvlText w:val="%9."/>
      <w:lvlJc w:val="right"/>
      <w:pPr>
        <w:tabs>
          <w:tab w:val="num" w:pos="7200"/>
        </w:tabs>
        <w:ind w:left="7200" w:hanging="180"/>
      </w:pPr>
    </w:lvl>
  </w:abstractNum>
  <w:abstractNum w:abstractNumId="7">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38387FFA"/>
    <w:multiLevelType w:val="hybridMultilevel"/>
    <w:tmpl w:val="DB668FDA"/>
    <w:lvl w:ilvl="0" w:tplc="D5B8A962">
      <w:numFmt w:val="bullet"/>
      <w:lvlText w:val="-"/>
      <w:lvlJc w:val="left"/>
      <w:pPr>
        <w:ind w:left="720" w:hanging="360"/>
      </w:pPr>
      <w:rPr>
        <w:rFonts w:ascii="Times New Roman" w:eastAsia="SimSu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39715226"/>
    <w:multiLevelType w:val="multilevel"/>
    <w:tmpl w:val="06AC430E"/>
    <w:lvl w:ilvl="0">
      <w:start w:val="1"/>
      <w:numFmt w:val="decimal"/>
      <w:lvlText w:val="Figure %1"/>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11">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2">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3">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28B5897"/>
    <w:multiLevelType w:val="hybridMultilevel"/>
    <w:tmpl w:val="D63E8332"/>
    <w:lvl w:ilvl="0" w:tplc="04090001">
      <w:start w:val="1"/>
      <w:numFmt w:val="bullet"/>
      <w:lvlText w:val=""/>
      <w:lvlJc w:val="left"/>
      <w:pPr>
        <w:tabs>
          <w:tab w:val="num" w:pos="720"/>
        </w:tabs>
        <w:ind w:left="720" w:hanging="360"/>
      </w:pPr>
      <w:rPr>
        <w:rFonts w:ascii="Symbol" w:hAnsi="Symbol" w:cs="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vanish w:val="0"/>
        <w:kern w:val="0"/>
        <w:position w:val="0"/>
        <w:u w:val="none"/>
        <w:vertAlign w:val="baseline"/>
      </w:rPr>
    </w:lvl>
  </w:abstractNum>
  <w:abstractNum w:abstractNumId="16">
    <w:nsid w:val="54AF13C0"/>
    <w:multiLevelType w:val="hybridMultilevel"/>
    <w:tmpl w:val="CD70B5A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564A1F48"/>
    <w:multiLevelType w:val="hybridMultilevel"/>
    <w:tmpl w:val="86FE6534"/>
    <w:lvl w:ilvl="0" w:tplc="0409000F">
      <w:start w:val="1"/>
      <w:numFmt w:val="decimal"/>
      <w:lvlText w:val="%1."/>
      <w:lvlJc w:val="left"/>
      <w:pPr>
        <w:tabs>
          <w:tab w:val="num" w:pos="630"/>
        </w:tabs>
        <w:ind w:left="630" w:hanging="360"/>
      </w:p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19">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22">
    <w:nsid w:val="5F0C0A4A"/>
    <w:multiLevelType w:val="hybridMultilevel"/>
    <w:tmpl w:val="D6982BA0"/>
    <w:lvl w:ilvl="0" w:tplc="00010409">
      <w:start w:val="1"/>
      <w:numFmt w:val="bullet"/>
      <w:lvlText w:val=""/>
      <w:lvlJc w:val="left"/>
      <w:pPr>
        <w:tabs>
          <w:tab w:val="num" w:pos="360"/>
        </w:tabs>
        <w:ind w:left="360" w:hanging="360"/>
      </w:pPr>
      <w:rPr>
        <w:rFonts w:ascii="Symbol" w:hAnsi="Symbol" w:cs="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cs="Arial" w:hint="default"/>
        <w:b w:val="0"/>
        <w:bCs w:val="0"/>
        <w:i w:val="0"/>
        <w:iCs w:val="0"/>
        <w:strike w:val="0"/>
        <w:sz w:val="22"/>
        <w:szCs w:val="22"/>
      </w:rPr>
    </w:lvl>
    <w:lvl w:ilvl="3" w:tplc="00030409">
      <w:start w:val="1"/>
      <w:numFmt w:val="bullet"/>
      <w:lvlText w:val="o"/>
      <w:lvlJc w:val="left"/>
      <w:pPr>
        <w:tabs>
          <w:tab w:val="num" w:pos="2520"/>
        </w:tabs>
        <w:ind w:left="2520" w:hanging="360"/>
      </w:pPr>
      <w:rPr>
        <w:rFonts w:ascii="Courier New" w:hAnsi="Courier New" w:cs="Courier New" w:hint="default"/>
        <w:strike w:val="0"/>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nsid w:val="63D77002"/>
    <w:multiLevelType w:val="hybridMultilevel"/>
    <w:tmpl w:val="A6B6103E"/>
    <w:lvl w:ilvl="0" w:tplc="04090001">
      <w:start w:val="1"/>
      <w:numFmt w:val="bullet"/>
      <w:lvlText w:val=""/>
      <w:lvlJc w:val="left"/>
      <w:pPr>
        <w:ind w:left="648" w:hanging="360"/>
      </w:pPr>
      <w:rPr>
        <w:rFonts w:ascii="Symbol" w:hAnsi="Symbol" w:cs="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cs="Wingdings" w:hint="default"/>
      </w:rPr>
    </w:lvl>
    <w:lvl w:ilvl="3" w:tplc="04090001">
      <w:start w:val="1"/>
      <w:numFmt w:val="bullet"/>
      <w:lvlText w:val=""/>
      <w:lvlJc w:val="left"/>
      <w:pPr>
        <w:ind w:left="2808" w:hanging="360"/>
      </w:pPr>
      <w:rPr>
        <w:rFonts w:ascii="Symbol" w:hAnsi="Symbol" w:cs="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cs="Wingdings" w:hint="default"/>
      </w:rPr>
    </w:lvl>
    <w:lvl w:ilvl="6" w:tplc="04090001">
      <w:start w:val="1"/>
      <w:numFmt w:val="bullet"/>
      <w:lvlText w:val=""/>
      <w:lvlJc w:val="left"/>
      <w:pPr>
        <w:ind w:left="4968" w:hanging="360"/>
      </w:pPr>
      <w:rPr>
        <w:rFonts w:ascii="Symbol" w:hAnsi="Symbol" w:cs="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cs="Wingdings" w:hint="default"/>
      </w:rPr>
    </w:lvl>
  </w:abstractNum>
  <w:abstractNum w:abstractNumId="24">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402C58"/>
    <w:multiLevelType w:val="hybridMultilevel"/>
    <w:tmpl w:val="7C72A542"/>
    <w:lvl w:ilvl="0" w:tplc="1CE00E56">
      <w:start w:val="1"/>
      <w:numFmt w:val="decimal"/>
      <w:pStyle w:val="figurecaption"/>
      <w:lvlText w:val="Figure %1."/>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6CD32DA8"/>
    <w:multiLevelType w:val="singleLevel"/>
    <w:tmpl w:val="6BCE3132"/>
    <w:lvl w:ilvl="0">
      <w:start w:val="1"/>
      <w:numFmt w:val="upperRoman"/>
      <w:pStyle w:val="tablehead"/>
      <w:lvlText w:val="CODE %1. "/>
      <w:lvlJc w:val="left"/>
      <w:pPr>
        <w:tabs>
          <w:tab w:val="num" w:pos="1080"/>
        </w:tabs>
      </w:pPr>
      <w:rPr>
        <w:rFonts w:ascii="Times New Roman" w:hAnsi="Times New Roman" w:cs="Times New Roman" w:hint="default"/>
        <w:b w:val="0"/>
        <w:bCs w:val="0"/>
        <w:i w:val="0"/>
        <w:iCs w:val="0"/>
        <w:sz w:val="16"/>
        <w:szCs w:val="16"/>
      </w:rPr>
    </w:lvl>
  </w:abstractNum>
  <w:abstractNum w:abstractNumId="27">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cs="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25"/>
  </w:num>
  <w:num w:numId="3">
    <w:abstractNumId w:val="4"/>
  </w:num>
  <w:num w:numId="4">
    <w:abstractNumId w:val="12"/>
  </w:num>
  <w:num w:numId="5">
    <w:abstractNumId w:val="12"/>
  </w:num>
  <w:num w:numId="6">
    <w:abstractNumId w:val="12"/>
  </w:num>
  <w:num w:numId="7">
    <w:abstractNumId w:val="12"/>
  </w:num>
  <w:num w:numId="8">
    <w:abstractNumId w:val="15"/>
  </w:num>
  <w:num w:numId="9">
    <w:abstractNumId w:val="26"/>
  </w:num>
  <w:num w:numId="10">
    <w:abstractNumId w:val="10"/>
  </w:num>
  <w:num w:numId="11">
    <w:abstractNumId w:val="3"/>
  </w:num>
  <w:num w:numId="12">
    <w:abstractNumId w:val="27"/>
  </w:num>
  <w:num w:numId="13">
    <w:abstractNumId w:val="20"/>
  </w:num>
  <w:num w:numId="14">
    <w:abstractNumId w:val="17"/>
  </w:num>
  <w:num w:numId="15">
    <w:abstractNumId w:val="11"/>
  </w:num>
  <w:num w:numId="16">
    <w:abstractNumId w:val="5"/>
  </w:num>
  <w:num w:numId="17">
    <w:abstractNumId w:val="18"/>
  </w:num>
  <w:num w:numId="18">
    <w:abstractNumId w:val="21"/>
  </w:num>
  <w:num w:numId="19">
    <w:abstractNumId w:val="19"/>
  </w:num>
  <w:num w:numId="20">
    <w:abstractNumId w:val="22"/>
  </w:num>
  <w:num w:numId="21">
    <w:abstractNumId w:val="6"/>
  </w:num>
  <w:num w:numId="22">
    <w:abstractNumId w:val="0"/>
  </w:num>
  <w:num w:numId="23">
    <w:abstractNumId w:val="24"/>
  </w:num>
  <w:num w:numId="24">
    <w:abstractNumId w:val="14"/>
  </w:num>
  <w:num w:numId="25">
    <w:abstractNumId w:val="13"/>
  </w:num>
  <w:num w:numId="26">
    <w:abstractNumId w:val="25"/>
  </w:num>
  <w:num w:numId="27">
    <w:abstractNumId w:val="9"/>
  </w:num>
  <w:num w:numId="28">
    <w:abstractNumId w:val="25"/>
    <w:lvlOverride w:ilvl="0">
      <w:startOverride w:val="1"/>
    </w:lvlOverride>
  </w:num>
  <w:num w:numId="29">
    <w:abstractNumId w:val="2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8"/>
  </w:num>
  <w:num w:numId="34">
    <w:abstractNumId w:val="16"/>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Amer J Physi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awxfxfs1fvae5ev9prxz5ro2spr2swdeavd&quot;&gt;wee2014-Saved&lt;record-ids&gt;&lt;item&gt;49&lt;/item&gt;&lt;item&gt;206&lt;/item&gt;&lt;item&gt;450&lt;/item&gt;&lt;item&gt;801&lt;/item&gt;&lt;item&gt;1129&lt;/item&gt;&lt;item&gt;1212&lt;/item&gt;&lt;item&gt;1379&lt;/item&gt;&lt;item&gt;1418&lt;/item&gt;&lt;item&gt;1542&lt;/item&gt;&lt;item&gt;1549&lt;/item&gt;&lt;item&gt;1550&lt;/item&gt;&lt;item&gt;1551&lt;/item&gt;&lt;item&gt;1552&lt;/item&gt;&lt;item&gt;1553&lt;/item&gt;&lt;item&gt;1554&lt;/item&gt;&lt;item&gt;1555&lt;/item&gt;&lt;item&gt;1556&lt;/item&gt;&lt;item&gt;1561&lt;/item&gt;&lt;/record-ids&gt;&lt;/item&gt;&lt;/Libraries&gt;"/>
  </w:docVars>
  <w:rsids>
    <w:rsidRoot w:val="009303D9"/>
    <w:rsid w:val="00002852"/>
    <w:rsid w:val="00003562"/>
    <w:rsid w:val="00003CA2"/>
    <w:rsid w:val="000052D6"/>
    <w:rsid w:val="0000586B"/>
    <w:rsid w:val="00006E67"/>
    <w:rsid w:val="00007020"/>
    <w:rsid w:val="00011DE8"/>
    <w:rsid w:val="000123FE"/>
    <w:rsid w:val="00012E5D"/>
    <w:rsid w:val="000132FC"/>
    <w:rsid w:val="0001558B"/>
    <w:rsid w:val="0001560A"/>
    <w:rsid w:val="00017503"/>
    <w:rsid w:val="00020395"/>
    <w:rsid w:val="00020408"/>
    <w:rsid w:val="00022450"/>
    <w:rsid w:val="00023192"/>
    <w:rsid w:val="00031262"/>
    <w:rsid w:val="00034AC3"/>
    <w:rsid w:val="00036244"/>
    <w:rsid w:val="00037477"/>
    <w:rsid w:val="00037E02"/>
    <w:rsid w:val="000409B8"/>
    <w:rsid w:val="00042313"/>
    <w:rsid w:val="000458F2"/>
    <w:rsid w:val="000459B2"/>
    <w:rsid w:val="00046C05"/>
    <w:rsid w:val="000471A4"/>
    <w:rsid w:val="000478B5"/>
    <w:rsid w:val="00047C38"/>
    <w:rsid w:val="00051562"/>
    <w:rsid w:val="00051D54"/>
    <w:rsid w:val="000524D8"/>
    <w:rsid w:val="00052B81"/>
    <w:rsid w:val="0005336D"/>
    <w:rsid w:val="00055619"/>
    <w:rsid w:val="000569E2"/>
    <w:rsid w:val="00060A63"/>
    <w:rsid w:val="00060EBF"/>
    <w:rsid w:val="00061ECB"/>
    <w:rsid w:val="0006410A"/>
    <w:rsid w:val="00064B29"/>
    <w:rsid w:val="00064DD3"/>
    <w:rsid w:val="00065102"/>
    <w:rsid w:val="00067BB2"/>
    <w:rsid w:val="00071469"/>
    <w:rsid w:val="000720C6"/>
    <w:rsid w:val="0007247F"/>
    <w:rsid w:val="00072BB4"/>
    <w:rsid w:val="00073551"/>
    <w:rsid w:val="00074021"/>
    <w:rsid w:val="00074E00"/>
    <w:rsid w:val="000755E8"/>
    <w:rsid w:val="00075904"/>
    <w:rsid w:val="000759E1"/>
    <w:rsid w:val="000761A6"/>
    <w:rsid w:val="0007797A"/>
    <w:rsid w:val="00077E7A"/>
    <w:rsid w:val="00081A49"/>
    <w:rsid w:val="00083E82"/>
    <w:rsid w:val="00084310"/>
    <w:rsid w:val="00085B4B"/>
    <w:rsid w:val="00085EDC"/>
    <w:rsid w:val="00086B86"/>
    <w:rsid w:val="000872F6"/>
    <w:rsid w:val="00091BDF"/>
    <w:rsid w:val="00092389"/>
    <w:rsid w:val="00095B26"/>
    <w:rsid w:val="00096F07"/>
    <w:rsid w:val="000A09B2"/>
    <w:rsid w:val="000A1786"/>
    <w:rsid w:val="000A387C"/>
    <w:rsid w:val="000A69B7"/>
    <w:rsid w:val="000A73A4"/>
    <w:rsid w:val="000A7411"/>
    <w:rsid w:val="000A799F"/>
    <w:rsid w:val="000A7CED"/>
    <w:rsid w:val="000B0E86"/>
    <w:rsid w:val="000B18BC"/>
    <w:rsid w:val="000B2FB1"/>
    <w:rsid w:val="000B6121"/>
    <w:rsid w:val="000C04C9"/>
    <w:rsid w:val="000C1F6C"/>
    <w:rsid w:val="000C279F"/>
    <w:rsid w:val="000C3959"/>
    <w:rsid w:val="000C58A0"/>
    <w:rsid w:val="000C5C68"/>
    <w:rsid w:val="000C65E5"/>
    <w:rsid w:val="000D0A4F"/>
    <w:rsid w:val="000D4BCE"/>
    <w:rsid w:val="000D500E"/>
    <w:rsid w:val="000D5546"/>
    <w:rsid w:val="000D72AB"/>
    <w:rsid w:val="000D7842"/>
    <w:rsid w:val="000E06A7"/>
    <w:rsid w:val="000E1AA8"/>
    <w:rsid w:val="000E1B4C"/>
    <w:rsid w:val="000E4D99"/>
    <w:rsid w:val="000E4DC0"/>
    <w:rsid w:val="000E6CCD"/>
    <w:rsid w:val="000F09D7"/>
    <w:rsid w:val="000F0FF9"/>
    <w:rsid w:val="000F382A"/>
    <w:rsid w:val="000F38EF"/>
    <w:rsid w:val="000F3CDB"/>
    <w:rsid w:val="000F4937"/>
    <w:rsid w:val="000F5196"/>
    <w:rsid w:val="000F7BA2"/>
    <w:rsid w:val="00100F74"/>
    <w:rsid w:val="0010207B"/>
    <w:rsid w:val="00102319"/>
    <w:rsid w:val="00102CD1"/>
    <w:rsid w:val="0010749A"/>
    <w:rsid w:val="00111FC1"/>
    <w:rsid w:val="00112C44"/>
    <w:rsid w:val="00114616"/>
    <w:rsid w:val="00115F73"/>
    <w:rsid w:val="001178E5"/>
    <w:rsid w:val="00117BC8"/>
    <w:rsid w:val="00117CC8"/>
    <w:rsid w:val="00117EA7"/>
    <w:rsid w:val="001202CC"/>
    <w:rsid w:val="00122A3D"/>
    <w:rsid w:val="00123CE9"/>
    <w:rsid w:val="00130E3E"/>
    <w:rsid w:val="00131C7A"/>
    <w:rsid w:val="00132532"/>
    <w:rsid w:val="001342D4"/>
    <w:rsid w:val="0013577E"/>
    <w:rsid w:val="00135E2A"/>
    <w:rsid w:val="001365E2"/>
    <w:rsid w:val="00137854"/>
    <w:rsid w:val="001423D3"/>
    <w:rsid w:val="00142FD1"/>
    <w:rsid w:val="00146717"/>
    <w:rsid w:val="00147A42"/>
    <w:rsid w:val="001542F0"/>
    <w:rsid w:val="001557BF"/>
    <w:rsid w:val="0015696E"/>
    <w:rsid w:val="00156ADF"/>
    <w:rsid w:val="00156E83"/>
    <w:rsid w:val="00156F2F"/>
    <w:rsid w:val="0016093C"/>
    <w:rsid w:val="0016139B"/>
    <w:rsid w:val="00163D5B"/>
    <w:rsid w:val="00163F51"/>
    <w:rsid w:val="001645FC"/>
    <w:rsid w:val="00171AB1"/>
    <w:rsid w:val="001750A5"/>
    <w:rsid w:val="00177061"/>
    <w:rsid w:val="001770FB"/>
    <w:rsid w:val="001774D8"/>
    <w:rsid w:val="00177FAA"/>
    <w:rsid w:val="001836D4"/>
    <w:rsid w:val="001855DF"/>
    <w:rsid w:val="00185C6B"/>
    <w:rsid w:val="00185DFD"/>
    <w:rsid w:val="0019182F"/>
    <w:rsid w:val="00191831"/>
    <w:rsid w:val="00192047"/>
    <w:rsid w:val="001922B7"/>
    <w:rsid w:val="00194172"/>
    <w:rsid w:val="00196712"/>
    <w:rsid w:val="001977EC"/>
    <w:rsid w:val="00197C42"/>
    <w:rsid w:val="001A026F"/>
    <w:rsid w:val="001A1E4F"/>
    <w:rsid w:val="001A2B10"/>
    <w:rsid w:val="001A352E"/>
    <w:rsid w:val="001A3F33"/>
    <w:rsid w:val="001A74F7"/>
    <w:rsid w:val="001B020C"/>
    <w:rsid w:val="001B07A4"/>
    <w:rsid w:val="001B47F7"/>
    <w:rsid w:val="001B6695"/>
    <w:rsid w:val="001B6DA1"/>
    <w:rsid w:val="001B7B9E"/>
    <w:rsid w:val="001C1C2E"/>
    <w:rsid w:val="001C1F44"/>
    <w:rsid w:val="001C6035"/>
    <w:rsid w:val="001C64E9"/>
    <w:rsid w:val="001C7653"/>
    <w:rsid w:val="001C7DBF"/>
    <w:rsid w:val="001D1840"/>
    <w:rsid w:val="001D1F9B"/>
    <w:rsid w:val="001D33AD"/>
    <w:rsid w:val="001D616E"/>
    <w:rsid w:val="001D6D10"/>
    <w:rsid w:val="001E3A19"/>
    <w:rsid w:val="001E448E"/>
    <w:rsid w:val="001E510C"/>
    <w:rsid w:val="001E5947"/>
    <w:rsid w:val="001E689B"/>
    <w:rsid w:val="001F092D"/>
    <w:rsid w:val="001F0E1F"/>
    <w:rsid w:val="001F1250"/>
    <w:rsid w:val="001F12D3"/>
    <w:rsid w:val="001F341C"/>
    <w:rsid w:val="001F3BDB"/>
    <w:rsid w:val="001F3FB6"/>
    <w:rsid w:val="001F46EE"/>
    <w:rsid w:val="001F4B0E"/>
    <w:rsid w:val="001F4ED3"/>
    <w:rsid w:val="001F6337"/>
    <w:rsid w:val="001F64E5"/>
    <w:rsid w:val="001F6869"/>
    <w:rsid w:val="001F7450"/>
    <w:rsid w:val="00200B4A"/>
    <w:rsid w:val="002020A0"/>
    <w:rsid w:val="002049A6"/>
    <w:rsid w:val="00205220"/>
    <w:rsid w:val="00206346"/>
    <w:rsid w:val="00211C5A"/>
    <w:rsid w:val="00211D09"/>
    <w:rsid w:val="00214E86"/>
    <w:rsid w:val="0021571E"/>
    <w:rsid w:val="002159D5"/>
    <w:rsid w:val="00216259"/>
    <w:rsid w:val="00217528"/>
    <w:rsid w:val="0022040A"/>
    <w:rsid w:val="00221245"/>
    <w:rsid w:val="002233C9"/>
    <w:rsid w:val="002254A9"/>
    <w:rsid w:val="00225DFA"/>
    <w:rsid w:val="00230FE1"/>
    <w:rsid w:val="00231ECC"/>
    <w:rsid w:val="00233AC9"/>
    <w:rsid w:val="00233B12"/>
    <w:rsid w:val="00236259"/>
    <w:rsid w:val="0023665C"/>
    <w:rsid w:val="00236936"/>
    <w:rsid w:val="002422ED"/>
    <w:rsid w:val="0024297C"/>
    <w:rsid w:val="00244090"/>
    <w:rsid w:val="00244888"/>
    <w:rsid w:val="00251963"/>
    <w:rsid w:val="002539D5"/>
    <w:rsid w:val="00253B2F"/>
    <w:rsid w:val="0026029F"/>
    <w:rsid w:val="00260352"/>
    <w:rsid w:val="00261019"/>
    <w:rsid w:val="00263188"/>
    <w:rsid w:val="00263819"/>
    <w:rsid w:val="00263E4E"/>
    <w:rsid w:val="00265408"/>
    <w:rsid w:val="00267CEC"/>
    <w:rsid w:val="00271130"/>
    <w:rsid w:val="002727D8"/>
    <w:rsid w:val="00272F06"/>
    <w:rsid w:val="002732DB"/>
    <w:rsid w:val="0027409B"/>
    <w:rsid w:val="00275C05"/>
    <w:rsid w:val="00275C3D"/>
    <w:rsid w:val="002770C8"/>
    <w:rsid w:val="002774AC"/>
    <w:rsid w:val="0028028D"/>
    <w:rsid w:val="00280D4A"/>
    <w:rsid w:val="00282F03"/>
    <w:rsid w:val="00285E69"/>
    <w:rsid w:val="0028788B"/>
    <w:rsid w:val="002937E3"/>
    <w:rsid w:val="00294CB5"/>
    <w:rsid w:val="00295A14"/>
    <w:rsid w:val="00296396"/>
    <w:rsid w:val="00297BF1"/>
    <w:rsid w:val="002A0646"/>
    <w:rsid w:val="002A094F"/>
    <w:rsid w:val="002A0C9C"/>
    <w:rsid w:val="002A2B3C"/>
    <w:rsid w:val="002A4E57"/>
    <w:rsid w:val="002A7287"/>
    <w:rsid w:val="002B0CA9"/>
    <w:rsid w:val="002B5C31"/>
    <w:rsid w:val="002B685D"/>
    <w:rsid w:val="002B6EED"/>
    <w:rsid w:val="002B6F72"/>
    <w:rsid w:val="002C0B6C"/>
    <w:rsid w:val="002C1367"/>
    <w:rsid w:val="002C23E6"/>
    <w:rsid w:val="002C3AD7"/>
    <w:rsid w:val="002C3D5F"/>
    <w:rsid w:val="002C42B3"/>
    <w:rsid w:val="002C5ADF"/>
    <w:rsid w:val="002C621E"/>
    <w:rsid w:val="002D0829"/>
    <w:rsid w:val="002D15DA"/>
    <w:rsid w:val="002D2614"/>
    <w:rsid w:val="002D37D5"/>
    <w:rsid w:val="002D3F44"/>
    <w:rsid w:val="002D4C69"/>
    <w:rsid w:val="002D5B5A"/>
    <w:rsid w:val="002D5D24"/>
    <w:rsid w:val="002D5DD3"/>
    <w:rsid w:val="002D657C"/>
    <w:rsid w:val="002D6B7D"/>
    <w:rsid w:val="002D7DB7"/>
    <w:rsid w:val="002E0BBF"/>
    <w:rsid w:val="002E1350"/>
    <w:rsid w:val="002E2530"/>
    <w:rsid w:val="002E2685"/>
    <w:rsid w:val="002E4AB2"/>
    <w:rsid w:val="002E501C"/>
    <w:rsid w:val="002E5260"/>
    <w:rsid w:val="002E59A0"/>
    <w:rsid w:val="002E5B27"/>
    <w:rsid w:val="002E6CB4"/>
    <w:rsid w:val="002F0A00"/>
    <w:rsid w:val="002F1A62"/>
    <w:rsid w:val="002F255C"/>
    <w:rsid w:val="002F4821"/>
    <w:rsid w:val="002F4B58"/>
    <w:rsid w:val="002F4EB9"/>
    <w:rsid w:val="002F5EFD"/>
    <w:rsid w:val="0030039F"/>
    <w:rsid w:val="00300BBE"/>
    <w:rsid w:val="003065F4"/>
    <w:rsid w:val="00307688"/>
    <w:rsid w:val="0031121A"/>
    <w:rsid w:val="003126B4"/>
    <w:rsid w:val="00312AF8"/>
    <w:rsid w:val="00314280"/>
    <w:rsid w:val="003176D6"/>
    <w:rsid w:val="00317E73"/>
    <w:rsid w:val="00320214"/>
    <w:rsid w:val="0032078A"/>
    <w:rsid w:val="00323108"/>
    <w:rsid w:val="003243F0"/>
    <w:rsid w:val="00324B59"/>
    <w:rsid w:val="00324F3F"/>
    <w:rsid w:val="003250BC"/>
    <w:rsid w:val="0032619F"/>
    <w:rsid w:val="00326A7E"/>
    <w:rsid w:val="0032741E"/>
    <w:rsid w:val="00330651"/>
    <w:rsid w:val="00331085"/>
    <w:rsid w:val="0033153E"/>
    <w:rsid w:val="003345BF"/>
    <w:rsid w:val="003358DD"/>
    <w:rsid w:val="00335E91"/>
    <w:rsid w:val="00337A5F"/>
    <w:rsid w:val="003442E5"/>
    <w:rsid w:val="0034484E"/>
    <w:rsid w:val="003471AB"/>
    <w:rsid w:val="00347408"/>
    <w:rsid w:val="00351D6D"/>
    <w:rsid w:val="0035314F"/>
    <w:rsid w:val="003537C6"/>
    <w:rsid w:val="00354097"/>
    <w:rsid w:val="00354FC4"/>
    <w:rsid w:val="0035559A"/>
    <w:rsid w:val="00360843"/>
    <w:rsid w:val="0036139E"/>
    <w:rsid w:val="00363734"/>
    <w:rsid w:val="00363CB7"/>
    <w:rsid w:val="00364F28"/>
    <w:rsid w:val="003661FF"/>
    <w:rsid w:val="0036678E"/>
    <w:rsid w:val="00366DBE"/>
    <w:rsid w:val="00367767"/>
    <w:rsid w:val="00367F78"/>
    <w:rsid w:val="00371274"/>
    <w:rsid w:val="003715F3"/>
    <w:rsid w:val="00372938"/>
    <w:rsid w:val="003730A3"/>
    <w:rsid w:val="003731BC"/>
    <w:rsid w:val="00375051"/>
    <w:rsid w:val="00376120"/>
    <w:rsid w:val="00380FA2"/>
    <w:rsid w:val="00381088"/>
    <w:rsid w:val="00382052"/>
    <w:rsid w:val="003853B1"/>
    <w:rsid w:val="003863A9"/>
    <w:rsid w:val="003873F9"/>
    <w:rsid w:val="00390DAC"/>
    <w:rsid w:val="00391A50"/>
    <w:rsid w:val="00394602"/>
    <w:rsid w:val="00394E56"/>
    <w:rsid w:val="003952D6"/>
    <w:rsid w:val="00397CE6"/>
    <w:rsid w:val="003A2C9F"/>
    <w:rsid w:val="003A54B9"/>
    <w:rsid w:val="003A58CF"/>
    <w:rsid w:val="003A6781"/>
    <w:rsid w:val="003B2D74"/>
    <w:rsid w:val="003B5647"/>
    <w:rsid w:val="003B5FD5"/>
    <w:rsid w:val="003B6002"/>
    <w:rsid w:val="003C0E33"/>
    <w:rsid w:val="003C0F81"/>
    <w:rsid w:val="003C2729"/>
    <w:rsid w:val="003C2876"/>
    <w:rsid w:val="003C2C10"/>
    <w:rsid w:val="003C2EE1"/>
    <w:rsid w:val="003C7151"/>
    <w:rsid w:val="003D0A5C"/>
    <w:rsid w:val="003D410D"/>
    <w:rsid w:val="003D4E89"/>
    <w:rsid w:val="003D5F63"/>
    <w:rsid w:val="003E062F"/>
    <w:rsid w:val="003E1810"/>
    <w:rsid w:val="003E1FD5"/>
    <w:rsid w:val="003E2365"/>
    <w:rsid w:val="003E322D"/>
    <w:rsid w:val="003E5034"/>
    <w:rsid w:val="003E5591"/>
    <w:rsid w:val="003E7287"/>
    <w:rsid w:val="003F07DC"/>
    <w:rsid w:val="003F0B0A"/>
    <w:rsid w:val="003F1752"/>
    <w:rsid w:val="003F31A1"/>
    <w:rsid w:val="003F4DC0"/>
    <w:rsid w:val="003F52EE"/>
    <w:rsid w:val="003F5AA7"/>
    <w:rsid w:val="003F6170"/>
    <w:rsid w:val="003F6C4D"/>
    <w:rsid w:val="003F74CA"/>
    <w:rsid w:val="003F74E9"/>
    <w:rsid w:val="003F756E"/>
    <w:rsid w:val="00401450"/>
    <w:rsid w:val="004041A3"/>
    <w:rsid w:val="00404811"/>
    <w:rsid w:val="00404DCD"/>
    <w:rsid w:val="0040741A"/>
    <w:rsid w:val="0040744F"/>
    <w:rsid w:val="004109C8"/>
    <w:rsid w:val="00410A91"/>
    <w:rsid w:val="0041666D"/>
    <w:rsid w:val="004207D1"/>
    <w:rsid w:val="00422545"/>
    <w:rsid w:val="0042511A"/>
    <w:rsid w:val="0042627D"/>
    <w:rsid w:val="004265B4"/>
    <w:rsid w:val="00427B8D"/>
    <w:rsid w:val="00427BA4"/>
    <w:rsid w:val="00430529"/>
    <w:rsid w:val="00430B77"/>
    <w:rsid w:val="00431A17"/>
    <w:rsid w:val="004325B1"/>
    <w:rsid w:val="00432922"/>
    <w:rsid w:val="0043524C"/>
    <w:rsid w:val="00435405"/>
    <w:rsid w:val="00435977"/>
    <w:rsid w:val="0044059F"/>
    <w:rsid w:val="00440615"/>
    <w:rsid w:val="00441A9C"/>
    <w:rsid w:val="00441F2A"/>
    <w:rsid w:val="00443FD4"/>
    <w:rsid w:val="0044644E"/>
    <w:rsid w:val="00446B76"/>
    <w:rsid w:val="00446F54"/>
    <w:rsid w:val="004474CD"/>
    <w:rsid w:val="00447D1B"/>
    <w:rsid w:val="0045003D"/>
    <w:rsid w:val="004514D5"/>
    <w:rsid w:val="00451696"/>
    <w:rsid w:val="00452A5D"/>
    <w:rsid w:val="00452B30"/>
    <w:rsid w:val="00452BB9"/>
    <w:rsid w:val="00454A9A"/>
    <w:rsid w:val="00455424"/>
    <w:rsid w:val="00455882"/>
    <w:rsid w:val="004565E5"/>
    <w:rsid w:val="00457118"/>
    <w:rsid w:val="004573B4"/>
    <w:rsid w:val="00461029"/>
    <w:rsid w:val="00463221"/>
    <w:rsid w:val="00463C9C"/>
    <w:rsid w:val="00464DED"/>
    <w:rsid w:val="004656C4"/>
    <w:rsid w:val="004658B8"/>
    <w:rsid w:val="00465E20"/>
    <w:rsid w:val="004666DB"/>
    <w:rsid w:val="00470B49"/>
    <w:rsid w:val="004711EB"/>
    <w:rsid w:val="00472B0D"/>
    <w:rsid w:val="00472CBC"/>
    <w:rsid w:val="00473D80"/>
    <w:rsid w:val="00474037"/>
    <w:rsid w:val="004743BF"/>
    <w:rsid w:val="0047447C"/>
    <w:rsid w:val="00474AAD"/>
    <w:rsid w:val="00474AD4"/>
    <w:rsid w:val="00480626"/>
    <w:rsid w:val="00480D78"/>
    <w:rsid w:val="004828C0"/>
    <w:rsid w:val="00483038"/>
    <w:rsid w:val="004838D9"/>
    <w:rsid w:val="00484986"/>
    <w:rsid w:val="00484E98"/>
    <w:rsid w:val="00486902"/>
    <w:rsid w:val="00487BC7"/>
    <w:rsid w:val="00490674"/>
    <w:rsid w:val="00490B0D"/>
    <w:rsid w:val="00490EDB"/>
    <w:rsid w:val="00491C30"/>
    <w:rsid w:val="00492126"/>
    <w:rsid w:val="0049276A"/>
    <w:rsid w:val="00496032"/>
    <w:rsid w:val="00496555"/>
    <w:rsid w:val="004A04FD"/>
    <w:rsid w:val="004A3A32"/>
    <w:rsid w:val="004A6D2F"/>
    <w:rsid w:val="004A7CA7"/>
    <w:rsid w:val="004B0087"/>
    <w:rsid w:val="004B06D2"/>
    <w:rsid w:val="004B36C8"/>
    <w:rsid w:val="004B3C1D"/>
    <w:rsid w:val="004B42D1"/>
    <w:rsid w:val="004B5C76"/>
    <w:rsid w:val="004B7898"/>
    <w:rsid w:val="004C051A"/>
    <w:rsid w:val="004C123A"/>
    <w:rsid w:val="004C1E1D"/>
    <w:rsid w:val="004C305F"/>
    <w:rsid w:val="004C3E90"/>
    <w:rsid w:val="004C3F59"/>
    <w:rsid w:val="004C4269"/>
    <w:rsid w:val="004C5B68"/>
    <w:rsid w:val="004C6DDC"/>
    <w:rsid w:val="004C73A6"/>
    <w:rsid w:val="004D0900"/>
    <w:rsid w:val="004D0C95"/>
    <w:rsid w:val="004D4722"/>
    <w:rsid w:val="004D4BD8"/>
    <w:rsid w:val="004E023E"/>
    <w:rsid w:val="004E028F"/>
    <w:rsid w:val="004E1E82"/>
    <w:rsid w:val="004E290D"/>
    <w:rsid w:val="004E469F"/>
    <w:rsid w:val="004E541A"/>
    <w:rsid w:val="004E6E6B"/>
    <w:rsid w:val="004E79F7"/>
    <w:rsid w:val="004F0058"/>
    <w:rsid w:val="004F0AB3"/>
    <w:rsid w:val="004F1785"/>
    <w:rsid w:val="004F36AB"/>
    <w:rsid w:val="004F4555"/>
    <w:rsid w:val="004F4CE1"/>
    <w:rsid w:val="004F75DE"/>
    <w:rsid w:val="00502822"/>
    <w:rsid w:val="00503265"/>
    <w:rsid w:val="0050417C"/>
    <w:rsid w:val="00504574"/>
    <w:rsid w:val="00504B38"/>
    <w:rsid w:val="00504D83"/>
    <w:rsid w:val="00505322"/>
    <w:rsid w:val="0050572D"/>
    <w:rsid w:val="00505F54"/>
    <w:rsid w:val="00506A17"/>
    <w:rsid w:val="00507631"/>
    <w:rsid w:val="005109B6"/>
    <w:rsid w:val="00510FB3"/>
    <w:rsid w:val="00512993"/>
    <w:rsid w:val="00513BAE"/>
    <w:rsid w:val="00514103"/>
    <w:rsid w:val="00514EAB"/>
    <w:rsid w:val="00520524"/>
    <w:rsid w:val="00521238"/>
    <w:rsid w:val="005242EE"/>
    <w:rsid w:val="00524505"/>
    <w:rsid w:val="00526B34"/>
    <w:rsid w:val="00527687"/>
    <w:rsid w:val="00527C4C"/>
    <w:rsid w:val="00531D41"/>
    <w:rsid w:val="00531FC5"/>
    <w:rsid w:val="005320F4"/>
    <w:rsid w:val="00534B81"/>
    <w:rsid w:val="00535308"/>
    <w:rsid w:val="00535E5E"/>
    <w:rsid w:val="00536B50"/>
    <w:rsid w:val="0054214A"/>
    <w:rsid w:val="00543468"/>
    <w:rsid w:val="00543A8E"/>
    <w:rsid w:val="005440E5"/>
    <w:rsid w:val="005457EF"/>
    <w:rsid w:val="00550A44"/>
    <w:rsid w:val="00550E93"/>
    <w:rsid w:val="00550F8D"/>
    <w:rsid w:val="005521DF"/>
    <w:rsid w:val="00553259"/>
    <w:rsid w:val="00554D09"/>
    <w:rsid w:val="005553C0"/>
    <w:rsid w:val="0055573F"/>
    <w:rsid w:val="0055711B"/>
    <w:rsid w:val="00560377"/>
    <w:rsid w:val="005607E3"/>
    <w:rsid w:val="00560946"/>
    <w:rsid w:val="00560AC2"/>
    <w:rsid w:val="0056170E"/>
    <w:rsid w:val="00562038"/>
    <w:rsid w:val="005629DA"/>
    <w:rsid w:val="005629E0"/>
    <w:rsid w:val="00570C19"/>
    <w:rsid w:val="00571A21"/>
    <w:rsid w:val="0057360D"/>
    <w:rsid w:val="0057372B"/>
    <w:rsid w:val="00573ECD"/>
    <w:rsid w:val="00574B47"/>
    <w:rsid w:val="005755F0"/>
    <w:rsid w:val="00576000"/>
    <w:rsid w:val="00576023"/>
    <w:rsid w:val="00577CA0"/>
    <w:rsid w:val="00580F70"/>
    <w:rsid w:val="005822AF"/>
    <w:rsid w:val="0058483A"/>
    <w:rsid w:val="00584C95"/>
    <w:rsid w:val="00586C64"/>
    <w:rsid w:val="00587283"/>
    <w:rsid w:val="00587878"/>
    <w:rsid w:val="005907B7"/>
    <w:rsid w:val="00590ED9"/>
    <w:rsid w:val="005927AA"/>
    <w:rsid w:val="00593FE4"/>
    <w:rsid w:val="00594F0A"/>
    <w:rsid w:val="00595B07"/>
    <w:rsid w:val="00597D15"/>
    <w:rsid w:val="005A0659"/>
    <w:rsid w:val="005A39DB"/>
    <w:rsid w:val="005A3BCF"/>
    <w:rsid w:val="005A5265"/>
    <w:rsid w:val="005A6A91"/>
    <w:rsid w:val="005A6CEA"/>
    <w:rsid w:val="005A6F9F"/>
    <w:rsid w:val="005A7038"/>
    <w:rsid w:val="005A7188"/>
    <w:rsid w:val="005A74AF"/>
    <w:rsid w:val="005B062D"/>
    <w:rsid w:val="005B1C45"/>
    <w:rsid w:val="005B3EC9"/>
    <w:rsid w:val="005B3FFA"/>
    <w:rsid w:val="005B520E"/>
    <w:rsid w:val="005B7929"/>
    <w:rsid w:val="005B7DC9"/>
    <w:rsid w:val="005C4347"/>
    <w:rsid w:val="005C53C6"/>
    <w:rsid w:val="005C781A"/>
    <w:rsid w:val="005D0542"/>
    <w:rsid w:val="005D15B7"/>
    <w:rsid w:val="005D1DE6"/>
    <w:rsid w:val="005D2C32"/>
    <w:rsid w:val="005D39CC"/>
    <w:rsid w:val="005D44F6"/>
    <w:rsid w:val="005D604E"/>
    <w:rsid w:val="005D6945"/>
    <w:rsid w:val="005D6A0C"/>
    <w:rsid w:val="005E0027"/>
    <w:rsid w:val="005E0944"/>
    <w:rsid w:val="005E4D7D"/>
    <w:rsid w:val="005E5E60"/>
    <w:rsid w:val="005E7E7C"/>
    <w:rsid w:val="005F048D"/>
    <w:rsid w:val="005F0AE5"/>
    <w:rsid w:val="005F1033"/>
    <w:rsid w:val="005F6F0F"/>
    <w:rsid w:val="00601632"/>
    <w:rsid w:val="006021AA"/>
    <w:rsid w:val="0060254D"/>
    <w:rsid w:val="00602856"/>
    <w:rsid w:val="00603D63"/>
    <w:rsid w:val="006050FF"/>
    <w:rsid w:val="00605AD7"/>
    <w:rsid w:val="00606FEF"/>
    <w:rsid w:val="00610DFA"/>
    <w:rsid w:val="00611732"/>
    <w:rsid w:val="0061177B"/>
    <w:rsid w:val="006117F9"/>
    <w:rsid w:val="006135CF"/>
    <w:rsid w:val="00614AB0"/>
    <w:rsid w:val="006157BE"/>
    <w:rsid w:val="00615FDC"/>
    <w:rsid w:val="00616E44"/>
    <w:rsid w:val="00620E9E"/>
    <w:rsid w:val="006227D7"/>
    <w:rsid w:val="00622C3E"/>
    <w:rsid w:val="0062501F"/>
    <w:rsid w:val="0062570E"/>
    <w:rsid w:val="006301C1"/>
    <w:rsid w:val="006309C1"/>
    <w:rsid w:val="00630D57"/>
    <w:rsid w:val="00630EB9"/>
    <w:rsid w:val="00632596"/>
    <w:rsid w:val="006327F9"/>
    <w:rsid w:val="00632B98"/>
    <w:rsid w:val="00632EC5"/>
    <w:rsid w:val="00632F03"/>
    <w:rsid w:val="006343F2"/>
    <w:rsid w:val="00636502"/>
    <w:rsid w:val="00637C5D"/>
    <w:rsid w:val="0064056B"/>
    <w:rsid w:val="00642159"/>
    <w:rsid w:val="00643478"/>
    <w:rsid w:val="00643BE5"/>
    <w:rsid w:val="00644581"/>
    <w:rsid w:val="00646CF3"/>
    <w:rsid w:val="006474CB"/>
    <w:rsid w:val="0064759D"/>
    <w:rsid w:val="00647E43"/>
    <w:rsid w:val="006505A0"/>
    <w:rsid w:val="00652713"/>
    <w:rsid w:val="006529A4"/>
    <w:rsid w:val="0065312C"/>
    <w:rsid w:val="0065404A"/>
    <w:rsid w:val="00655A30"/>
    <w:rsid w:val="006569DE"/>
    <w:rsid w:val="0066007B"/>
    <w:rsid w:val="00660CD1"/>
    <w:rsid w:val="00660FED"/>
    <w:rsid w:val="0066161E"/>
    <w:rsid w:val="0066207A"/>
    <w:rsid w:val="0066511C"/>
    <w:rsid w:val="006672A7"/>
    <w:rsid w:val="006672BC"/>
    <w:rsid w:val="00670D77"/>
    <w:rsid w:val="00671182"/>
    <w:rsid w:val="0067188C"/>
    <w:rsid w:val="006720CA"/>
    <w:rsid w:val="006746DD"/>
    <w:rsid w:val="006748A2"/>
    <w:rsid w:val="006758C7"/>
    <w:rsid w:val="00675C42"/>
    <w:rsid w:val="0067719A"/>
    <w:rsid w:val="00677E27"/>
    <w:rsid w:val="0068053E"/>
    <w:rsid w:val="00680A3A"/>
    <w:rsid w:val="006831FD"/>
    <w:rsid w:val="0068418C"/>
    <w:rsid w:val="00684512"/>
    <w:rsid w:val="00686B88"/>
    <w:rsid w:val="006925B2"/>
    <w:rsid w:val="006931BC"/>
    <w:rsid w:val="00693C5B"/>
    <w:rsid w:val="00693FA5"/>
    <w:rsid w:val="006940C1"/>
    <w:rsid w:val="00696196"/>
    <w:rsid w:val="006969BA"/>
    <w:rsid w:val="006A00A1"/>
    <w:rsid w:val="006A0F9A"/>
    <w:rsid w:val="006A1F35"/>
    <w:rsid w:val="006A2720"/>
    <w:rsid w:val="006A2830"/>
    <w:rsid w:val="006A6DA0"/>
    <w:rsid w:val="006A7F7A"/>
    <w:rsid w:val="006B06D2"/>
    <w:rsid w:val="006B30D6"/>
    <w:rsid w:val="006B3741"/>
    <w:rsid w:val="006B3C3D"/>
    <w:rsid w:val="006B4B0D"/>
    <w:rsid w:val="006B57C2"/>
    <w:rsid w:val="006B5E76"/>
    <w:rsid w:val="006B731E"/>
    <w:rsid w:val="006B750D"/>
    <w:rsid w:val="006B7834"/>
    <w:rsid w:val="006C105B"/>
    <w:rsid w:val="006C1168"/>
    <w:rsid w:val="006C221A"/>
    <w:rsid w:val="006C2ECE"/>
    <w:rsid w:val="006C4868"/>
    <w:rsid w:val="006C4966"/>
    <w:rsid w:val="006C5A8E"/>
    <w:rsid w:val="006D3338"/>
    <w:rsid w:val="006D4DA4"/>
    <w:rsid w:val="006D568A"/>
    <w:rsid w:val="006D59B3"/>
    <w:rsid w:val="006D6748"/>
    <w:rsid w:val="006E0251"/>
    <w:rsid w:val="006E0F20"/>
    <w:rsid w:val="006E1158"/>
    <w:rsid w:val="006E1164"/>
    <w:rsid w:val="006E1376"/>
    <w:rsid w:val="006E1FA2"/>
    <w:rsid w:val="006E4472"/>
    <w:rsid w:val="006E4983"/>
    <w:rsid w:val="006E4ABC"/>
    <w:rsid w:val="006E7AB5"/>
    <w:rsid w:val="006F06C5"/>
    <w:rsid w:val="006F1310"/>
    <w:rsid w:val="006F172A"/>
    <w:rsid w:val="006F1A37"/>
    <w:rsid w:val="006F4C2D"/>
    <w:rsid w:val="006F5BE3"/>
    <w:rsid w:val="006F6280"/>
    <w:rsid w:val="006F646E"/>
    <w:rsid w:val="006F6754"/>
    <w:rsid w:val="006F7BF8"/>
    <w:rsid w:val="006F7FE7"/>
    <w:rsid w:val="00700C0F"/>
    <w:rsid w:val="007028BB"/>
    <w:rsid w:val="00702C67"/>
    <w:rsid w:val="00703E9F"/>
    <w:rsid w:val="0070506D"/>
    <w:rsid w:val="00707C0E"/>
    <w:rsid w:val="00712784"/>
    <w:rsid w:val="00712B2C"/>
    <w:rsid w:val="00712CD1"/>
    <w:rsid w:val="007142C3"/>
    <w:rsid w:val="00715C6C"/>
    <w:rsid w:val="00715F21"/>
    <w:rsid w:val="0071644D"/>
    <w:rsid w:val="007171B1"/>
    <w:rsid w:val="00721F08"/>
    <w:rsid w:val="00723C5A"/>
    <w:rsid w:val="0072597B"/>
    <w:rsid w:val="00725A73"/>
    <w:rsid w:val="00727977"/>
    <w:rsid w:val="00727C7A"/>
    <w:rsid w:val="00730740"/>
    <w:rsid w:val="00730F18"/>
    <w:rsid w:val="00731E75"/>
    <w:rsid w:val="007324FB"/>
    <w:rsid w:val="00732653"/>
    <w:rsid w:val="00732DC7"/>
    <w:rsid w:val="00733D68"/>
    <w:rsid w:val="00734B43"/>
    <w:rsid w:val="00734EE6"/>
    <w:rsid w:val="00734F49"/>
    <w:rsid w:val="00735132"/>
    <w:rsid w:val="007375E3"/>
    <w:rsid w:val="00741021"/>
    <w:rsid w:val="00741ACD"/>
    <w:rsid w:val="0074276E"/>
    <w:rsid w:val="00743A17"/>
    <w:rsid w:val="00745579"/>
    <w:rsid w:val="00745A54"/>
    <w:rsid w:val="00745EA8"/>
    <w:rsid w:val="00745F8F"/>
    <w:rsid w:val="0074752D"/>
    <w:rsid w:val="007512D8"/>
    <w:rsid w:val="00752DD9"/>
    <w:rsid w:val="00754072"/>
    <w:rsid w:val="00754CEA"/>
    <w:rsid w:val="007555DE"/>
    <w:rsid w:val="00756CBB"/>
    <w:rsid w:val="00756D07"/>
    <w:rsid w:val="00760397"/>
    <w:rsid w:val="00760F8B"/>
    <w:rsid w:val="007639E3"/>
    <w:rsid w:val="00763B50"/>
    <w:rsid w:val="0077094B"/>
    <w:rsid w:val="00770ED9"/>
    <w:rsid w:val="00771B88"/>
    <w:rsid w:val="007721ED"/>
    <w:rsid w:val="007738A4"/>
    <w:rsid w:val="007740FA"/>
    <w:rsid w:val="00774625"/>
    <w:rsid w:val="0077631C"/>
    <w:rsid w:val="00776D40"/>
    <w:rsid w:val="00777984"/>
    <w:rsid w:val="007779A8"/>
    <w:rsid w:val="0078129C"/>
    <w:rsid w:val="00782617"/>
    <w:rsid w:val="007856FA"/>
    <w:rsid w:val="007878AA"/>
    <w:rsid w:val="007911F6"/>
    <w:rsid w:val="00792308"/>
    <w:rsid w:val="007956DC"/>
    <w:rsid w:val="007970AD"/>
    <w:rsid w:val="00797734"/>
    <w:rsid w:val="007A06C1"/>
    <w:rsid w:val="007A0A45"/>
    <w:rsid w:val="007A0BE5"/>
    <w:rsid w:val="007A2442"/>
    <w:rsid w:val="007A2F48"/>
    <w:rsid w:val="007A36CE"/>
    <w:rsid w:val="007A373F"/>
    <w:rsid w:val="007A4A4E"/>
    <w:rsid w:val="007A568F"/>
    <w:rsid w:val="007A6843"/>
    <w:rsid w:val="007A7FCD"/>
    <w:rsid w:val="007B0F6D"/>
    <w:rsid w:val="007B2BA3"/>
    <w:rsid w:val="007B3915"/>
    <w:rsid w:val="007B3A16"/>
    <w:rsid w:val="007C0D09"/>
    <w:rsid w:val="007C0D8E"/>
    <w:rsid w:val="007C2FF2"/>
    <w:rsid w:val="007C5370"/>
    <w:rsid w:val="007C5E81"/>
    <w:rsid w:val="007C6A3A"/>
    <w:rsid w:val="007C76D6"/>
    <w:rsid w:val="007C777C"/>
    <w:rsid w:val="007D167A"/>
    <w:rsid w:val="007D2B1C"/>
    <w:rsid w:val="007D3548"/>
    <w:rsid w:val="007D3BA3"/>
    <w:rsid w:val="007D483F"/>
    <w:rsid w:val="007D62DF"/>
    <w:rsid w:val="007D667F"/>
    <w:rsid w:val="007D69E9"/>
    <w:rsid w:val="007D73C4"/>
    <w:rsid w:val="007E0526"/>
    <w:rsid w:val="007E0B28"/>
    <w:rsid w:val="007E1180"/>
    <w:rsid w:val="007E38CE"/>
    <w:rsid w:val="007E3F7A"/>
    <w:rsid w:val="007E598B"/>
    <w:rsid w:val="007E6A6E"/>
    <w:rsid w:val="007F0BE8"/>
    <w:rsid w:val="007F0E33"/>
    <w:rsid w:val="007F3B52"/>
    <w:rsid w:val="007F3E18"/>
    <w:rsid w:val="007F422E"/>
    <w:rsid w:val="007F4706"/>
    <w:rsid w:val="007F4952"/>
    <w:rsid w:val="007F5ED2"/>
    <w:rsid w:val="007F7E0F"/>
    <w:rsid w:val="0080010F"/>
    <w:rsid w:val="0080022B"/>
    <w:rsid w:val="0080058B"/>
    <w:rsid w:val="0080324A"/>
    <w:rsid w:val="00803737"/>
    <w:rsid w:val="0080478C"/>
    <w:rsid w:val="00804AD8"/>
    <w:rsid w:val="0080757F"/>
    <w:rsid w:val="00810022"/>
    <w:rsid w:val="00811A51"/>
    <w:rsid w:val="00812035"/>
    <w:rsid w:val="00813150"/>
    <w:rsid w:val="0081335D"/>
    <w:rsid w:val="008147A6"/>
    <w:rsid w:val="00814A66"/>
    <w:rsid w:val="008166F3"/>
    <w:rsid w:val="008167F9"/>
    <w:rsid w:val="00817278"/>
    <w:rsid w:val="00820033"/>
    <w:rsid w:val="00821FB5"/>
    <w:rsid w:val="00825A76"/>
    <w:rsid w:val="00827CF3"/>
    <w:rsid w:val="008304BE"/>
    <w:rsid w:val="00831251"/>
    <w:rsid w:val="008325FA"/>
    <w:rsid w:val="008360DE"/>
    <w:rsid w:val="00836F37"/>
    <w:rsid w:val="00840111"/>
    <w:rsid w:val="00841978"/>
    <w:rsid w:val="00841A01"/>
    <w:rsid w:val="00843F5A"/>
    <w:rsid w:val="00844088"/>
    <w:rsid w:val="008441BF"/>
    <w:rsid w:val="008447E3"/>
    <w:rsid w:val="00844917"/>
    <w:rsid w:val="00844982"/>
    <w:rsid w:val="008453A6"/>
    <w:rsid w:val="008456A7"/>
    <w:rsid w:val="00845B70"/>
    <w:rsid w:val="00846A42"/>
    <w:rsid w:val="00846DFA"/>
    <w:rsid w:val="008475A1"/>
    <w:rsid w:val="00850E7B"/>
    <w:rsid w:val="00851499"/>
    <w:rsid w:val="0085154A"/>
    <w:rsid w:val="0085169A"/>
    <w:rsid w:val="00851F75"/>
    <w:rsid w:val="0085331C"/>
    <w:rsid w:val="008533D9"/>
    <w:rsid w:val="008549D5"/>
    <w:rsid w:val="008549F4"/>
    <w:rsid w:val="00855902"/>
    <w:rsid w:val="00856681"/>
    <w:rsid w:val="00860C25"/>
    <w:rsid w:val="00860FAD"/>
    <w:rsid w:val="00862928"/>
    <w:rsid w:val="0086350C"/>
    <w:rsid w:val="00863D3D"/>
    <w:rsid w:val="0086667C"/>
    <w:rsid w:val="00870CB5"/>
    <w:rsid w:val="00871166"/>
    <w:rsid w:val="008713E0"/>
    <w:rsid w:val="00872300"/>
    <w:rsid w:val="00872661"/>
    <w:rsid w:val="008744BC"/>
    <w:rsid w:val="008744E2"/>
    <w:rsid w:val="008758D7"/>
    <w:rsid w:val="008763BE"/>
    <w:rsid w:val="00881623"/>
    <w:rsid w:val="00884B8C"/>
    <w:rsid w:val="008851E3"/>
    <w:rsid w:val="0088575C"/>
    <w:rsid w:val="00886A33"/>
    <w:rsid w:val="00886BD1"/>
    <w:rsid w:val="008870EB"/>
    <w:rsid w:val="0088735F"/>
    <w:rsid w:val="0088786E"/>
    <w:rsid w:val="00890142"/>
    <w:rsid w:val="00893596"/>
    <w:rsid w:val="00894023"/>
    <w:rsid w:val="00895495"/>
    <w:rsid w:val="008959E5"/>
    <w:rsid w:val="008A0621"/>
    <w:rsid w:val="008A1B10"/>
    <w:rsid w:val="008A7C67"/>
    <w:rsid w:val="008B0B13"/>
    <w:rsid w:val="008B1C1A"/>
    <w:rsid w:val="008B236D"/>
    <w:rsid w:val="008B3764"/>
    <w:rsid w:val="008B598E"/>
    <w:rsid w:val="008B659C"/>
    <w:rsid w:val="008B6ECC"/>
    <w:rsid w:val="008B6FE6"/>
    <w:rsid w:val="008C1044"/>
    <w:rsid w:val="008C1265"/>
    <w:rsid w:val="008C1D31"/>
    <w:rsid w:val="008C2553"/>
    <w:rsid w:val="008C28D0"/>
    <w:rsid w:val="008C310B"/>
    <w:rsid w:val="008C35FA"/>
    <w:rsid w:val="008C3F5E"/>
    <w:rsid w:val="008C404B"/>
    <w:rsid w:val="008C4859"/>
    <w:rsid w:val="008C5423"/>
    <w:rsid w:val="008C596D"/>
    <w:rsid w:val="008C5D60"/>
    <w:rsid w:val="008C64F4"/>
    <w:rsid w:val="008D197F"/>
    <w:rsid w:val="008D23AA"/>
    <w:rsid w:val="008D2E11"/>
    <w:rsid w:val="008D36C5"/>
    <w:rsid w:val="008D39A2"/>
    <w:rsid w:val="008D3B4A"/>
    <w:rsid w:val="008D3CCF"/>
    <w:rsid w:val="008D4298"/>
    <w:rsid w:val="008E1E5C"/>
    <w:rsid w:val="008E1F57"/>
    <w:rsid w:val="008E69F9"/>
    <w:rsid w:val="008E792C"/>
    <w:rsid w:val="008E792D"/>
    <w:rsid w:val="008F1BBC"/>
    <w:rsid w:val="008F3F16"/>
    <w:rsid w:val="008F5137"/>
    <w:rsid w:val="008F73FF"/>
    <w:rsid w:val="009011C2"/>
    <w:rsid w:val="009041A4"/>
    <w:rsid w:val="009050E9"/>
    <w:rsid w:val="009056B6"/>
    <w:rsid w:val="0090733A"/>
    <w:rsid w:val="009074CE"/>
    <w:rsid w:val="0090754E"/>
    <w:rsid w:val="0091105B"/>
    <w:rsid w:val="00913371"/>
    <w:rsid w:val="0091346C"/>
    <w:rsid w:val="00914D2C"/>
    <w:rsid w:val="0091539F"/>
    <w:rsid w:val="009210FC"/>
    <w:rsid w:val="009214B2"/>
    <w:rsid w:val="00922D4D"/>
    <w:rsid w:val="009240EF"/>
    <w:rsid w:val="00924CE6"/>
    <w:rsid w:val="00924FCE"/>
    <w:rsid w:val="00925B5F"/>
    <w:rsid w:val="0092676F"/>
    <w:rsid w:val="009303D9"/>
    <w:rsid w:val="009348D4"/>
    <w:rsid w:val="00934FE8"/>
    <w:rsid w:val="00936AAE"/>
    <w:rsid w:val="00936EF3"/>
    <w:rsid w:val="00936F5B"/>
    <w:rsid w:val="00944E25"/>
    <w:rsid w:val="009458A2"/>
    <w:rsid w:val="0094777B"/>
    <w:rsid w:val="00947B87"/>
    <w:rsid w:val="00950EB6"/>
    <w:rsid w:val="009511B3"/>
    <w:rsid w:val="009517A6"/>
    <w:rsid w:val="00952E0F"/>
    <w:rsid w:val="0095344B"/>
    <w:rsid w:val="00953968"/>
    <w:rsid w:val="00954799"/>
    <w:rsid w:val="009575C2"/>
    <w:rsid w:val="009576BC"/>
    <w:rsid w:val="00960A79"/>
    <w:rsid w:val="00961E2D"/>
    <w:rsid w:val="009636A6"/>
    <w:rsid w:val="00963BD9"/>
    <w:rsid w:val="009643BE"/>
    <w:rsid w:val="0096567E"/>
    <w:rsid w:val="00967B44"/>
    <w:rsid w:val="0097054D"/>
    <w:rsid w:val="00971F43"/>
    <w:rsid w:val="00973828"/>
    <w:rsid w:val="00976094"/>
    <w:rsid w:val="00976C85"/>
    <w:rsid w:val="009777E1"/>
    <w:rsid w:val="0098460E"/>
    <w:rsid w:val="00985C65"/>
    <w:rsid w:val="00986ADF"/>
    <w:rsid w:val="0098714F"/>
    <w:rsid w:val="00991C52"/>
    <w:rsid w:val="00991EBA"/>
    <w:rsid w:val="0099378C"/>
    <w:rsid w:val="009952B7"/>
    <w:rsid w:val="00995444"/>
    <w:rsid w:val="009955A5"/>
    <w:rsid w:val="009956E8"/>
    <w:rsid w:val="00996424"/>
    <w:rsid w:val="0099673C"/>
    <w:rsid w:val="00996C10"/>
    <w:rsid w:val="009976DA"/>
    <w:rsid w:val="009A0A6D"/>
    <w:rsid w:val="009A33AC"/>
    <w:rsid w:val="009A33D8"/>
    <w:rsid w:val="009A3A40"/>
    <w:rsid w:val="009A5C93"/>
    <w:rsid w:val="009A5EBC"/>
    <w:rsid w:val="009A64EF"/>
    <w:rsid w:val="009A6FA4"/>
    <w:rsid w:val="009A756C"/>
    <w:rsid w:val="009A7650"/>
    <w:rsid w:val="009A79FF"/>
    <w:rsid w:val="009A7C16"/>
    <w:rsid w:val="009B068B"/>
    <w:rsid w:val="009B2FDE"/>
    <w:rsid w:val="009B3553"/>
    <w:rsid w:val="009B35E7"/>
    <w:rsid w:val="009B4C3D"/>
    <w:rsid w:val="009B553A"/>
    <w:rsid w:val="009B73A1"/>
    <w:rsid w:val="009C2D19"/>
    <w:rsid w:val="009C5133"/>
    <w:rsid w:val="009C59BE"/>
    <w:rsid w:val="009C7624"/>
    <w:rsid w:val="009C76D0"/>
    <w:rsid w:val="009D6517"/>
    <w:rsid w:val="009D7DCF"/>
    <w:rsid w:val="009E0960"/>
    <w:rsid w:val="009E1B12"/>
    <w:rsid w:val="009E2A57"/>
    <w:rsid w:val="009E4E5B"/>
    <w:rsid w:val="009E78D3"/>
    <w:rsid w:val="009E7A28"/>
    <w:rsid w:val="009E7BD3"/>
    <w:rsid w:val="009F072A"/>
    <w:rsid w:val="009F1B02"/>
    <w:rsid w:val="009F1CD5"/>
    <w:rsid w:val="009F42D5"/>
    <w:rsid w:val="009F55B0"/>
    <w:rsid w:val="009F6337"/>
    <w:rsid w:val="009F7F9B"/>
    <w:rsid w:val="00A028D9"/>
    <w:rsid w:val="00A04B73"/>
    <w:rsid w:val="00A10CCD"/>
    <w:rsid w:val="00A13F1C"/>
    <w:rsid w:val="00A15939"/>
    <w:rsid w:val="00A167AD"/>
    <w:rsid w:val="00A173FF"/>
    <w:rsid w:val="00A20280"/>
    <w:rsid w:val="00A21F37"/>
    <w:rsid w:val="00A24AFA"/>
    <w:rsid w:val="00A26276"/>
    <w:rsid w:val="00A26CCF"/>
    <w:rsid w:val="00A305A2"/>
    <w:rsid w:val="00A306B3"/>
    <w:rsid w:val="00A31F02"/>
    <w:rsid w:val="00A32E48"/>
    <w:rsid w:val="00A3484F"/>
    <w:rsid w:val="00A37EC9"/>
    <w:rsid w:val="00A423F7"/>
    <w:rsid w:val="00A44B72"/>
    <w:rsid w:val="00A44C22"/>
    <w:rsid w:val="00A46809"/>
    <w:rsid w:val="00A5158B"/>
    <w:rsid w:val="00A5438E"/>
    <w:rsid w:val="00A5579D"/>
    <w:rsid w:val="00A55A9A"/>
    <w:rsid w:val="00A55D7A"/>
    <w:rsid w:val="00A572BC"/>
    <w:rsid w:val="00A60876"/>
    <w:rsid w:val="00A60B5E"/>
    <w:rsid w:val="00A60FA1"/>
    <w:rsid w:val="00A63247"/>
    <w:rsid w:val="00A6464F"/>
    <w:rsid w:val="00A65002"/>
    <w:rsid w:val="00A66D34"/>
    <w:rsid w:val="00A736BD"/>
    <w:rsid w:val="00A738D6"/>
    <w:rsid w:val="00A73996"/>
    <w:rsid w:val="00A744F4"/>
    <w:rsid w:val="00A74B80"/>
    <w:rsid w:val="00A759D7"/>
    <w:rsid w:val="00A76203"/>
    <w:rsid w:val="00A77034"/>
    <w:rsid w:val="00A8006C"/>
    <w:rsid w:val="00A80F90"/>
    <w:rsid w:val="00A8156C"/>
    <w:rsid w:val="00A85C34"/>
    <w:rsid w:val="00A8757C"/>
    <w:rsid w:val="00A87900"/>
    <w:rsid w:val="00A87B1B"/>
    <w:rsid w:val="00A9026E"/>
    <w:rsid w:val="00A90831"/>
    <w:rsid w:val="00A919E8"/>
    <w:rsid w:val="00A93D48"/>
    <w:rsid w:val="00A94384"/>
    <w:rsid w:val="00A94926"/>
    <w:rsid w:val="00A950EB"/>
    <w:rsid w:val="00A97056"/>
    <w:rsid w:val="00AA1D2A"/>
    <w:rsid w:val="00AA202D"/>
    <w:rsid w:val="00AA241D"/>
    <w:rsid w:val="00AA2FAC"/>
    <w:rsid w:val="00AA57BA"/>
    <w:rsid w:val="00AA5EEF"/>
    <w:rsid w:val="00AA6160"/>
    <w:rsid w:val="00AA6873"/>
    <w:rsid w:val="00AB0AB4"/>
    <w:rsid w:val="00AB1666"/>
    <w:rsid w:val="00AB3C6A"/>
    <w:rsid w:val="00AB4E8D"/>
    <w:rsid w:val="00AB5481"/>
    <w:rsid w:val="00AB61FC"/>
    <w:rsid w:val="00AB7381"/>
    <w:rsid w:val="00AC00ED"/>
    <w:rsid w:val="00AC3FDF"/>
    <w:rsid w:val="00AC4C9E"/>
    <w:rsid w:val="00AC4CB4"/>
    <w:rsid w:val="00AC69C5"/>
    <w:rsid w:val="00AC6BDB"/>
    <w:rsid w:val="00AC716C"/>
    <w:rsid w:val="00AC7E22"/>
    <w:rsid w:val="00AC7F9C"/>
    <w:rsid w:val="00AD11FC"/>
    <w:rsid w:val="00AD1632"/>
    <w:rsid w:val="00AD3880"/>
    <w:rsid w:val="00AD3C23"/>
    <w:rsid w:val="00AD7A80"/>
    <w:rsid w:val="00AE1D89"/>
    <w:rsid w:val="00AE2759"/>
    <w:rsid w:val="00AE497D"/>
    <w:rsid w:val="00AE6613"/>
    <w:rsid w:val="00AE780E"/>
    <w:rsid w:val="00AF1314"/>
    <w:rsid w:val="00AF156A"/>
    <w:rsid w:val="00AF27A4"/>
    <w:rsid w:val="00AF6B5A"/>
    <w:rsid w:val="00AF6D03"/>
    <w:rsid w:val="00B0084C"/>
    <w:rsid w:val="00B01152"/>
    <w:rsid w:val="00B01265"/>
    <w:rsid w:val="00B014DB"/>
    <w:rsid w:val="00B02454"/>
    <w:rsid w:val="00B02873"/>
    <w:rsid w:val="00B0590F"/>
    <w:rsid w:val="00B05B2E"/>
    <w:rsid w:val="00B05E87"/>
    <w:rsid w:val="00B06B71"/>
    <w:rsid w:val="00B07133"/>
    <w:rsid w:val="00B07C18"/>
    <w:rsid w:val="00B10816"/>
    <w:rsid w:val="00B11A60"/>
    <w:rsid w:val="00B11DC0"/>
    <w:rsid w:val="00B12D75"/>
    <w:rsid w:val="00B14E2B"/>
    <w:rsid w:val="00B159FE"/>
    <w:rsid w:val="00B15AAD"/>
    <w:rsid w:val="00B16128"/>
    <w:rsid w:val="00B1639B"/>
    <w:rsid w:val="00B16AD9"/>
    <w:rsid w:val="00B21E07"/>
    <w:rsid w:val="00B22596"/>
    <w:rsid w:val="00B22747"/>
    <w:rsid w:val="00B22A01"/>
    <w:rsid w:val="00B254E9"/>
    <w:rsid w:val="00B255CD"/>
    <w:rsid w:val="00B259E8"/>
    <w:rsid w:val="00B26867"/>
    <w:rsid w:val="00B3156F"/>
    <w:rsid w:val="00B33D56"/>
    <w:rsid w:val="00B33FCF"/>
    <w:rsid w:val="00B36864"/>
    <w:rsid w:val="00B36A5C"/>
    <w:rsid w:val="00B37708"/>
    <w:rsid w:val="00B37A23"/>
    <w:rsid w:val="00B40483"/>
    <w:rsid w:val="00B40BD4"/>
    <w:rsid w:val="00B41744"/>
    <w:rsid w:val="00B417EE"/>
    <w:rsid w:val="00B42352"/>
    <w:rsid w:val="00B43390"/>
    <w:rsid w:val="00B43803"/>
    <w:rsid w:val="00B45DCF"/>
    <w:rsid w:val="00B47412"/>
    <w:rsid w:val="00B47C33"/>
    <w:rsid w:val="00B50AC4"/>
    <w:rsid w:val="00B54BAF"/>
    <w:rsid w:val="00B56177"/>
    <w:rsid w:val="00B57372"/>
    <w:rsid w:val="00B57E2F"/>
    <w:rsid w:val="00B601B7"/>
    <w:rsid w:val="00B62167"/>
    <w:rsid w:val="00B62171"/>
    <w:rsid w:val="00B62DD0"/>
    <w:rsid w:val="00B66FC8"/>
    <w:rsid w:val="00B70E54"/>
    <w:rsid w:val="00B71F30"/>
    <w:rsid w:val="00B75423"/>
    <w:rsid w:val="00B75D6B"/>
    <w:rsid w:val="00B773E0"/>
    <w:rsid w:val="00B801EB"/>
    <w:rsid w:val="00B809EB"/>
    <w:rsid w:val="00B81ED6"/>
    <w:rsid w:val="00B822DD"/>
    <w:rsid w:val="00B8339C"/>
    <w:rsid w:val="00B84353"/>
    <w:rsid w:val="00B855CF"/>
    <w:rsid w:val="00B85CE5"/>
    <w:rsid w:val="00B868B3"/>
    <w:rsid w:val="00B86F43"/>
    <w:rsid w:val="00B9100E"/>
    <w:rsid w:val="00B946E3"/>
    <w:rsid w:val="00B96578"/>
    <w:rsid w:val="00B96AF0"/>
    <w:rsid w:val="00B97882"/>
    <w:rsid w:val="00BA03BA"/>
    <w:rsid w:val="00BA20B1"/>
    <w:rsid w:val="00BA21E8"/>
    <w:rsid w:val="00BA3D39"/>
    <w:rsid w:val="00BA7BC1"/>
    <w:rsid w:val="00BA7D3C"/>
    <w:rsid w:val="00BB0E41"/>
    <w:rsid w:val="00BB125A"/>
    <w:rsid w:val="00BB1401"/>
    <w:rsid w:val="00BB1715"/>
    <w:rsid w:val="00BB17DC"/>
    <w:rsid w:val="00BB3124"/>
    <w:rsid w:val="00BB39B4"/>
    <w:rsid w:val="00BB4B5F"/>
    <w:rsid w:val="00BB509B"/>
    <w:rsid w:val="00BB6043"/>
    <w:rsid w:val="00BC2123"/>
    <w:rsid w:val="00BC3881"/>
    <w:rsid w:val="00BC3A5C"/>
    <w:rsid w:val="00BC3F04"/>
    <w:rsid w:val="00BC489A"/>
    <w:rsid w:val="00BC62FC"/>
    <w:rsid w:val="00BC742A"/>
    <w:rsid w:val="00BD1608"/>
    <w:rsid w:val="00BD4C47"/>
    <w:rsid w:val="00BD7D79"/>
    <w:rsid w:val="00BD7F6D"/>
    <w:rsid w:val="00BE02F4"/>
    <w:rsid w:val="00BE2545"/>
    <w:rsid w:val="00BE28E9"/>
    <w:rsid w:val="00BE3AE8"/>
    <w:rsid w:val="00BE4224"/>
    <w:rsid w:val="00BE5B18"/>
    <w:rsid w:val="00BE724D"/>
    <w:rsid w:val="00BF11D7"/>
    <w:rsid w:val="00BF187F"/>
    <w:rsid w:val="00BF2C49"/>
    <w:rsid w:val="00BF2FEF"/>
    <w:rsid w:val="00BF30C8"/>
    <w:rsid w:val="00BF4DB8"/>
    <w:rsid w:val="00BF5FD6"/>
    <w:rsid w:val="00BF635A"/>
    <w:rsid w:val="00C02751"/>
    <w:rsid w:val="00C043E5"/>
    <w:rsid w:val="00C0616E"/>
    <w:rsid w:val="00C07112"/>
    <w:rsid w:val="00C07F4E"/>
    <w:rsid w:val="00C10825"/>
    <w:rsid w:val="00C158EA"/>
    <w:rsid w:val="00C17B8B"/>
    <w:rsid w:val="00C208CE"/>
    <w:rsid w:val="00C208DA"/>
    <w:rsid w:val="00C22CC1"/>
    <w:rsid w:val="00C24D19"/>
    <w:rsid w:val="00C2596B"/>
    <w:rsid w:val="00C25972"/>
    <w:rsid w:val="00C260F9"/>
    <w:rsid w:val="00C277E0"/>
    <w:rsid w:val="00C2790D"/>
    <w:rsid w:val="00C31A39"/>
    <w:rsid w:val="00C34B24"/>
    <w:rsid w:val="00C34DA7"/>
    <w:rsid w:val="00C35083"/>
    <w:rsid w:val="00C35110"/>
    <w:rsid w:val="00C35B62"/>
    <w:rsid w:val="00C35DFE"/>
    <w:rsid w:val="00C374B9"/>
    <w:rsid w:val="00C37750"/>
    <w:rsid w:val="00C413BE"/>
    <w:rsid w:val="00C42039"/>
    <w:rsid w:val="00C43DEE"/>
    <w:rsid w:val="00C447AA"/>
    <w:rsid w:val="00C4606E"/>
    <w:rsid w:val="00C46DC1"/>
    <w:rsid w:val="00C47A0D"/>
    <w:rsid w:val="00C50928"/>
    <w:rsid w:val="00C54F8E"/>
    <w:rsid w:val="00C5648C"/>
    <w:rsid w:val="00C56866"/>
    <w:rsid w:val="00C56EF8"/>
    <w:rsid w:val="00C579E0"/>
    <w:rsid w:val="00C60ECD"/>
    <w:rsid w:val="00C61A2A"/>
    <w:rsid w:val="00C61A7D"/>
    <w:rsid w:val="00C629EC"/>
    <w:rsid w:val="00C63462"/>
    <w:rsid w:val="00C65EAE"/>
    <w:rsid w:val="00C673EB"/>
    <w:rsid w:val="00C676F2"/>
    <w:rsid w:val="00C67B4F"/>
    <w:rsid w:val="00C71C59"/>
    <w:rsid w:val="00C72867"/>
    <w:rsid w:val="00C732A7"/>
    <w:rsid w:val="00C73754"/>
    <w:rsid w:val="00C74BEF"/>
    <w:rsid w:val="00C759C0"/>
    <w:rsid w:val="00C77C0C"/>
    <w:rsid w:val="00C80D28"/>
    <w:rsid w:val="00C8322E"/>
    <w:rsid w:val="00C84A3D"/>
    <w:rsid w:val="00C84AE9"/>
    <w:rsid w:val="00C85015"/>
    <w:rsid w:val="00C8535F"/>
    <w:rsid w:val="00C91251"/>
    <w:rsid w:val="00C9206D"/>
    <w:rsid w:val="00C935B9"/>
    <w:rsid w:val="00C96BED"/>
    <w:rsid w:val="00CA1396"/>
    <w:rsid w:val="00CA3B35"/>
    <w:rsid w:val="00CA4A25"/>
    <w:rsid w:val="00CA57F1"/>
    <w:rsid w:val="00CA7B75"/>
    <w:rsid w:val="00CB0AA7"/>
    <w:rsid w:val="00CB143B"/>
    <w:rsid w:val="00CB16C2"/>
    <w:rsid w:val="00CB409B"/>
    <w:rsid w:val="00CB40CD"/>
    <w:rsid w:val="00CB4401"/>
    <w:rsid w:val="00CB4A0B"/>
    <w:rsid w:val="00CB667D"/>
    <w:rsid w:val="00CC1153"/>
    <w:rsid w:val="00CC287F"/>
    <w:rsid w:val="00CC53ED"/>
    <w:rsid w:val="00CC5E1F"/>
    <w:rsid w:val="00CC627B"/>
    <w:rsid w:val="00CC658B"/>
    <w:rsid w:val="00CC7EE8"/>
    <w:rsid w:val="00CD2243"/>
    <w:rsid w:val="00CD32EF"/>
    <w:rsid w:val="00CD378C"/>
    <w:rsid w:val="00CD688D"/>
    <w:rsid w:val="00CD6FA1"/>
    <w:rsid w:val="00CE0FA2"/>
    <w:rsid w:val="00CE1B27"/>
    <w:rsid w:val="00CE3138"/>
    <w:rsid w:val="00CE339F"/>
    <w:rsid w:val="00CE4D56"/>
    <w:rsid w:val="00CE4EB6"/>
    <w:rsid w:val="00CE5356"/>
    <w:rsid w:val="00CF0A20"/>
    <w:rsid w:val="00CF220A"/>
    <w:rsid w:val="00CF3D1E"/>
    <w:rsid w:val="00CF4B0D"/>
    <w:rsid w:val="00CF5A7C"/>
    <w:rsid w:val="00CF5C4C"/>
    <w:rsid w:val="00CF5D54"/>
    <w:rsid w:val="00CF6199"/>
    <w:rsid w:val="00CF7317"/>
    <w:rsid w:val="00D01106"/>
    <w:rsid w:val="00D0160B"/>
    <w:rsid w:val="00D024F8"/>
    <w:rsid w:val="00D0405A"/>
    <w:rsid w:val="00D056ED"/>
    <w:rsid w:val="00D070A7"/>
    <w:rsid w:val="00D07350"/>
    <w:rsid w:val="00D07DC6"/>
    <w:rsid w:val="00D10121"/>
    <w:rsid w:val="00D13F7F"/>
    <w:rsid w:val="00D1711C"/>
    <w:rsid w:val="00D20130"/>
    <w:rsid w:val="00D20A37"/>
    <w:rsid w:val="00D221E3"/>
    <w:rsid w:val="00D24364"/>
    <w:rsid w:val="00D247CB"/>
    <w:rsid w:val="00D27A55"/>
    <w:rsid w:val="00D30491"/>
    <w:rsid w:val="00D31005"/>
    <w:rsid w:val="00D3144E"/>
    <w:rsid w:val="00D31BB9"/>
    <w:rsid w:val="00D35120"/>
    <w:rsid w:val="00D36788"/>
    <w:rsid w:val="00D40051"/>
    <w:rsid w:val="00D413E2"/>
    <w:rsid w:val="00D418AC"/>
    <w:rsid w:val="00D42B75"/>
    <w:rsid w:val="00D42D5A"/>
    <w:rsid w:val="00D433AA"/>
    <w:rsid w:val="00D43E9D"/>
    <w:rsid w:val="00D4497F"/>
    <w:rsid w:val="00D45115"/>
    <w:rsid w:val="00D45834"/>
    <w:rsid w:val="00D45FA5"/>
    <w:rsid w:val="00D465CB"/>
    <w:rsid w:val="00D46FE3"/>
    <w:rsid w:val="00D472CF"/>
    <w:rsid w:val="00D477EA"/>
    <w:rsid w:val="00D478EA"/>
    <w:rsid w:val="00D50A16"/>
    <w:rsid w:val="00D52C9A"/>
    <w:rsid w:val="00D52D0B"/>
    <w:rsid w:val="00D52D43"/>
    <w:rsid w:val="00D54930"/>
    <w:rsid w:val="00D55FDC"/>
    <w:rsid w:val="00D57B1D"/>
    <w:rsid w:val="00D57D42"/>
    <w:rsid w:val="00D609B9"/>
    <w:rsid w:val="00D61F6E"/>
    <w:rsid w:val="00D634F5"/>
    <w:rsid w:val="00D639FD"/>
    <w:rsid w:val="00D64B8E"/>
    <w:rsid w:val="00D6657D"/>
    <w:rsid w:val="00D67604"/>
    <w:rsid w:val="00D677C2"/>
    <w:rsid w:val="00D6785F"/>
    <w:rsid w:val="00D70F5A"/>
    <w:rsid w:val="00D7602A"/>
    <w:rsid w:val="00D76AD8"/>
    <w:rsid w:val="00D80789"/>
    <w:rsid w:val="00D827A3"/>
    <w:rsid w:val="00D82EAD"/>
    <w:rsid w:val="00D830F8"/>
    <w:rsid w:val="00D83BF5"/>
    <w:rsid w:val="00D84484"/>
    <w:rsid w:val="00D861EA"/>
    <w:rsid w:val="00D86455"/>
    <w:rsid w:val="00D8666A"/>
    <w:rsid w:val="00D87FB7"/>
    <w:rsid w:val="00D90E1D"/>
    <w:rsid w:val="00D91308"/>
    <w:rsid w:val="00D91D62"/>
    <w:rsid w:val="00D953B2"/>
    <w:rsid w:val="00D9551E"/>
    <w:rsid w:val="00D95DC5"/>
    <w:rsid w:val="00D96899"/>
    <w:rsid w:val="00D97095"/>
    <w:rsid w:val="00DA00A1"/>
    <w:rsid w:val="00DA19E4"/>
    <w:rsid w:val="00DA1A9B"/>
    <w:rsid w:val="00DA226A"/>
    <w:rsid w:val="00DA3612"/>
    <w:rsid w:val="00DA6819"/>
    <w:rsid w:val="00DA70BB"/>
    <w:rsid w:val="00DA725F"/>
    <w:rsid w:val="00DA7410"/>
    <w:rsid w:val="00DB0D3E"/>
    <w:rsid w:val="00DB2535"/>
    <w:rsid w:val="00DB3E31"/>
    <w:rsid w:val="00DB4923"/>
    <w:rsid w:val="00DB5D6E"/>
    <w:rsid w:val="00DC115E"/>
    <w:rsid w:val="00DC1B5C"/>
    <w:rsid w:val="00DC265D"/>
    <w:rsid w:val="00DC2FED"/>
    <w:rsid w:val="00DC3CDF"/>
    <w:rsid w:val="00DC6322"/>
    <w:rsid w:val="00DC7915"/>
    <w:rsid w:val="00DD6AFB"/>
    <w:rsid w:val="00DD72EB"/>
    <w:rsid w:val="00DE4010"/>
    <w:rsid w:val="00DE53D5"/>
    <w:rsid w:val="00DE56B0"/>
    <w:rsid w:val="00DE5E1D"/>
    <w:rsid w:val="00DE6A47"/>
    <w:rsid w:val="00DE6B08"/>
    <w:rsid w:val="00DE6D41"/>
    <w:rsid w:val="00DF2495"/>
    <w:rsid w:val="00DF2F40"/>
    <w:rsid w:val="00DF3CEF"/>
    <w:rsid w:val="00DF422C"/>
    <w:rsid w:val="00DF48DC"/>
    <w:rsid w:val="00DF5802"/>
    <w:rsid w:val="00E04848"/>
    <w:rsid w:val="00E07BA6"/>
    <w:rsid w:val="00E1440C"/>
    <w:rsid w:val="00E1495D"/>
    <w:rsid w:val="00E1754E"/>
    <w:rsid w:val="00E21066"/>
    <w:rsid w:val="00E2190D"/>
    <w:rsid w:val="00E22105"/>
    <w:rsid w:val="00E22577"/>
    <w:rsid w:val="00E22BE2"/>
    <w:rsid w:val="00E305C3"/>
    <w:rsid w:val="00E315F3"/>
    <w:rsid w:val="00E31DB2"/>
    <w:rsid w:val="00E3362B"/>
    <w:rsid w:val="00E34149"/>
    <w:rsid w:val="00E35F0B"/>
    <w:rsid w:val="00E3621E"/>
    <w:rsid w:val="00E36A1E"/>
    <w:rsid w:val="00E37E79"/>
    <w:rsid w:val="00E40248"/>
    <w:rsid w:val="00E40645"/>
    <w:rsid w:val="00E40C91"/>
    <w:rsid w:val="00E411D7"/>
    <w:rsid w:val="00E424D9"/>
    <w:rsid w:val="00E43501"/>
    <w:rsid w:val="00E44D00"/>
    <w:rsid w:val="00E51B22"/>
    <w:rsid w:val="00E51C92"/>
    <w:rsid w:val="00E522CB"/>
    <w:rsid w:val="00E52C79"/>
    <w:rsid w:val="00E52E5B"/>
    <w:rsid w:val="00E55081"/>
    <w:rsid w:val="00E55955"/>
    <w:rsid w:val="00E564C9"/>
    <w:rsid w:val="00E576FF"/>
    <w:rsid w:val="00E60684"/>
    <w:rsid w:val="00E61324"/>
    <w:rsid w:val="00E632B4"/>
    <w:rsid w:val="00E633A1"/>
    <w:rsid w:val="00E633D1"/>
    <w:rsid w:val="00E6447A"/>
    <w:rsid w:val="00E64B97"/>
    <w:rsid w:val="00E663DC"/>
    <w:rsid w:val="00E67148"/>
    <w:rsid w:val="00E6720B"/>
    <w:rsid w:val="00E678ED"/>
    <w:rsid w:val="00E715A2"/>
    <w:rsid w:val="00E718FF"/>
    <w:rsid w:val="00E72EDE"/>
    <w:rsid w:val="00E74500"/>
    <w:rsid w:val="00E76ACD"/>
    <w:rsid w:val="00E76BD3"/>
    <w:rsid w:val="00E77B53"/>
    <w:rsid w:val="00E77FB4"/>
    <w:rsid w:val="00E81763"/>
    <w:rsid w:val="00E81ADE"/>
    <w:rsid w:val="00E8245B"/>
    <w:rsid w:val="00E82820"/>
    <w:rsid w:val="00E83787"/>
    <w:rsid w:val="00E84326"/>
    <w:rsid w:val="00E87057"/>
    <w:rsid w:val="00E87124"/>
    <w:rsid w:val="00E87496"/>
    <w:rsid w:val="00E90023"/>
    <w:rsid w:val="00E9076D"/>
    <w:rsid w:val="00E90CFA"/>
    <w:rsid w:val="00E92CD6"/>
    <w:rsid w:val="00E9304A"/>
    <w:rsid w:val="00E95037"/>
    <w:rsid w:val="00E957EF"/>
    <w:rsid w:val="00E95B06"/>
    <w:rsid w:val="00EA007C"/>
    <w:rsid w:val="00EA036C"/>
    <w:rsid w:val="00EA376C"/>
    <w:rsid w:val="00EA3D06"/>
    <w:rsid w:val="00EA3FB0"/>
    <w:rsid w:val="00EA436D"/>
    <w:rsid w:val="00EA47FE"/>
    <w:rsid w:val="00EA4E67"/>
    <w:rsid w:val="00EA699A"/>
    <w:rsid w:val="00EA7132"/>
    <w:rsid w:val="00EB20BE"/>
    <w:rsid w:val="00EB243D"/>
    <w:rsid w:val="00EB4403"/>
    <w:rsid w:val="00EB596B"/>
    <w:rsid w:val="00EB5CEC"/>
    <w:rsid w:val="00EB6DAF"/>
    <w:rsid w:val="00EC201D"/>
    <w:rsid w:val="00EC2CCA"/>
    <w:rsid w:val="00EC4572"/>
    <w:rsid w:val="00EC6F4A"/>
    <w:rsid w:val="00EC7921"/>
    <w:rsid w:val="00EC7F00"/>
    <w:rsid w:val="00ED0ACB"/>
    <w:rsid w:val="00ED0FAA"/>
    <w:rsid w:val="00ED117E"/>
    <w:rsid w:val="00ED1691"/>
    <w:rsid w:val="00ED304D"/>
    <w:rsid w:val="00ED34C4"/>
    <w:rsid w:val="00ED3B89"/>
    <w:rsid w:val="00ED4ABD"/>
    <w:rsid w:val="00ED697C"/>
    <w:rsid w:val="00ED6C1F"/>
    <w:rsid w:val="00EE1903"/>
    <w:rsid w:val="00EE1CE6"/>
    <w:rsid w:val="00EE2EE5"/>
    <w:rsid w:val="00EE3403"/>
    <w:rsid w:val="00EE362A"/>
    <w:rsid w:val="00EE3812"/>
    <w:rsid w:val="00EE638F"/>
    <w:rsid w:val="00EE700B"/>
    <w:rsid w:val="00EE7495"/>
    <w:rsid w:val="00EF3222"/>
    <w:rsid w:val="00EF47C0"/>
    <w:rsid w:val="00EF55D1"/>
    <w:rsid w:val="00EF670E"/>
    <w:rsid w:val="00EF6B75"/>
    <w:rsid w:val="00EF704F"/>
    <w:rsid w:val="00EF71D4"/>
    <w:rsid w:val="00F00307"/>
    <w:rsid w:val="00F019AD"/>
    <w:rsid w:val="00F02182"/>
    <w:rsid w:val="00F02E83"/>
    <w:rsid w:val="00F04B06"/>
    <w:rsid w:val="00F04DF2"/>
    <w:rsid w:val="00F0560C"/>
    <w:rsid w:val="00F06847"/>
    <w:rsid w:val="00F06CB9"/>
    <w:rsid w:val="00F06E4F"/>
    <w:rsid w:val="00F079B3"/>
    <w:rsid w:val="00F07EB4"/>
    <w:rsid w:val="00F07F6D"/>
    <w:rsid w:val="00F07FA4"/>
    <w:rsid w:val="00F10B97"/>
    <w:rsid w:val="00F12F4D"/>
    <w:rsid w:val="00F13D1F"/>
    <w:rsid w:val="00F14358"/>
    <w:rsid w:val="00F14CA4"/>
    <w:rsid w:val="00F151AA"/>
    <w:rsid w:val="00F176ED"/>
    <w:rsid w:val="00F17897"/>
    <w:rsid w:val="00F17EF9"/>
    <w:rsid w:val="00F17F02"/>
    <w:rsid w:val="00F21009"/>
    <w:rsid w:val="00F21630"/>
    <w:rsid w:val="00F23478"/>
    <w:rsid w:val="00F23B52"/>
    <w:rsid w:val="00F25A9B"/>
    <w:rsid w:val="00F260EF"/>
    <w:rsid w:val="00F279C8"/>
    <w:rsid w:val="00F310E4"/>
    <w:rsid w:val="00F31F71"/>
    <w:rsid w:val="00F34F7B"/>
    <w:rsid w:val="00F35148"/>
    <w:rsid w:val="00F35789"/>
    <w:rsid w:val="00F35A07"/>
    <w:rsid w:val="00F35E16"/>
    <w:rsid w:val="00F36505"/>
    <w:rsid w:val="00F376E5"/>
    <w:rsid w:val="00F400E0"/>
    <w:rsid w:val="00F41583"/>
    <w:rsid w:val="00F41D06"/>
    <w:rsid w:val="00F43004"/>
    <w:rsid w:val="00F43BEE"/>
    <w:rsid w:val="00F451B3"/>
    <w:rsid w:val="00F46163"/>
    <w:rsid w:val="00F47C3E"/>
    <w:rsid w:val="00F51415"/>
    <w:rsid w:val="00F51684"/>
    <w:rsid w:val="00F53517"/>
    <w:rsid w:val="00F54238"/>
    <w:rsid w:val="00F546B4"/>
    <w:rsid w:val="00F54A8E"/>
    <w:rsid w:val="00F55D22"/>
    <w:rsid w:val="00F5695A"/>
    <w:rsid w:val="00F56D3D"/>
    <w:rsid w:val="00F5701E"/>
    <w:rsid w:val="00F57F20"/>
    <w:rsid w:val="00F641AC"/>
    <w:rsid w:val="00F641FE"/>
    <w:rsid w:val="00F64320"/>
    <w:rsid w:val="00F6458B"/>
    <w:rsid w:val="00F662FD"/>
    <w:rsid w:val="00F66859"/>
    <w:rsid w:val="00F66962"/>
    <w:rsid w:val="00F66E5D"/>
    <w:rsid w:val="00F73911"/>
    <w:rsid w:val="00F74046"/>
    <w:rsid w:val="00F743DD"/>
    <w:rsid w:val="00F756EE"/>
    <w:rsid w:val="00F75993"/>
    <w:rsid w:val="00F7690E"/>
    <w:rsid w:val="00F8020A"/>
    <w:rsid w:val="00F80A61"/>
    <w:rsid w:val="00F81A7A"/>
    <w:rsid w:val="00F844F3"/>
    <w:rsid w:val="00F84F0E"/>
    <w:rsid w:val="00F87E0B"/>
    <w:rsid w:val="00F905BE"/>
    <w:rsid w:val="00F939A9"/>
    <w:rsid w:val="00F9489D"/>
    <w:rsid w:val="00F954F8"/>
    <w:rsid w:val="00F964EF"/>
    <w:rsid w:val="00F9671D"/>
    <w:rsid w:val="00F97CDE"/>
    <w:rsid w:val="00FA047B"/>
    <w:rsid w:val="00FA2D10"/>
    <w:rsid w:val="00FA44DE"/>
    <w:rsid w:val="00FA66F1"/>
    <w:rsid w:val="00FA710D"/>
    <w:rsid w:val="00FA7A81"/>
    <w:rsid w:val="00FB0E9C"/>
    <w:rsid w:val="00FB121C"/>
    <w:rsid w:val="00FB368A"/>
    <w:rsid w:val="00FB792D"/>
    <w:rsid w:val="00FC1126"/>
    <w:rsid w:val="00FC37B3"/>
    <w:rsid w:val="00FC725E"/>
    <w:rsid w:val="00FC72D7"/>
    <w:rsid w:val="00FC7851"/>
    <w:rsid w:val="00FD0931"/>
    <w:rsid w:val="00FE082E"/>
    <w:rsid w:val="00FE0A70"/>
    <w:rsid w:val="00FE12DC"/>
    <w:rsid w:val="00FE1DBA"/>
    <w:rsid w:val="00FE1F6D"/>
    <w:rsid w:val="00FE4F0A"/>
    <w:rsid w:val="00FE5592"/>
    <w:rsid w:val="00FE6B0C"/>
    <w:rsid w:val="00FE74C2"/>
    <w:rsid w:val="00FF2788"/>
    <w:rsid w:val="00FF2DB5"/>
    <w:rsid w:val="00FF661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7EE"/>
    <w:pPr>
      <w:jc w:val="center"/>
    </w:pPr>
    <w:rPr>
      <w:sz w:val="20"/>
      <w:szCs w:val="20"/>
    </w:rPr>
  </w:style>
  <w:style w:type="paragraph" w:styleId="Heading1">
    <w:name w:val="heading 1"/>
    <w:basedOn w:val="Normal"/>
    <w:next w:val="Normal"/>
    <w:link w:val="Heading1Char"/>
    <w:uiPriority w:val="99"/>
    <w:qFormat/>
    <w:rsid w:val="001542F0"/>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1542F0"/>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9"/>
    <w:qFormat/>
    <w:rsid w:val="001542F0"/>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9"/>
    <w:qFormat/>
    <w:rsid w:val="001542F0"/>
    <w:pPr>
      <w:numPr>
        <w:ilvl w:val="3"/>
        <w:numId w:val="7"/>
      </w:numPr>
      <w:tabs>
        <w:tab w:val="num" w:pos="720"/>
      </w:tabs>
      <w:spacing w:before="40" w:after="40"/>
      <w:jc w:val="both"/>
      <w:outlineLvl w:val="3"/>
    </w:pPr>
    <w:rPr>
      <w:i/>
      <w:iCs/>
      <w:noProof/>
    </w:rPr>
  </w:style>
  <w:style w:type="paragraph" w:styleId="Heading5">
    <w:name w:val="heading 5"/>
    <w:basedOn w:val="Normal"/>
    <w:next w:val="Normal"/>
    <w:link w:val="Heading5Char"/>
    <w:uiPriority w:val="99"/>
    <w:qFormat/>
    <w:rsid w:val="001542F0"/>
    <w:pPr>
      <w:tabs>
        <w:tab w:val="left" w:pos="360"/>
      </w:tabs>
      <w:spacing w:before="160" w:after="80"/>
      <w:outlineLvl w:val="4"/>
    </w:pPr>
    <w:rPr>
      <w:smallCaps/>
      <w:noProof/>
    </w:rPr>
  </w:style>
  <w:style w:type="paragraph" w:styleId="Heading6">
    <w:name w:val="heading 6"/>
    <w:basedOn w:val="Normal"/>
    <w:next w:val="Normal"/>
    <w:link w:val="Heading6Char"/>
    <w:uiPriority w:val="99"/>
    <w:qFormat/>
    <w:rsid w:val="00BC2123"/>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3403"/>
    <w:rPr>
      <w:smallCaps/>
      <w:noProof/>
    </w:rPr>
  </w:style>
  <w:style w:type="character" w:customStyle="1" w:styleId="Heading2Char">
    <w:name w:val="Heading 2 Char"/>
    <w:basedOn w:val="DefaultParagraphFont"/>
    <w:link w:val="Heading2"/>
    <w:uiPriority w:val="9"/>
    <w:semiHidden/>
    <w:rsid w:val="0013194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3194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3194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31946"/>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31946"/>
    <w:rPr>
      <w:rFonts w:asciiTheme="minorHAnsi" w:eastAsiaTheme="minorEastAsia" w:hAnsiTheme="minorHAnsi" w:cstheme="minorBidi"/>
      <w:b/>
      <w:bCs/>
    </w:rPr>
  </w:style>
  <w:style w:type="paragraph" w:customStyle="1" w:styleId="Abstract">
    <w:name w:val="Abstract"/>
    <w:uiPriority w:val="99"/>
    <w:rsid w:val="001542F0"/>
    <w:pPr>
      <w:spacing w:after="200"/>
      <w:jc w:val="both"/>
    </w:pPr>
    <w:rPr>
      <w:b/>
      <w:bCs/>
      <w:sz w:val="18"/>
      <w:szCs w:val="18"/>
    </w:rPr>
  </w:style>
  <w:style w:type="paragraph" w:customStyle="1" w:styleId="Affiliation">
    <w:name w:val="Affiliation"/>
    <w:uiPriority w:val="99"/>
    <w:rsid w:val="001542F0"/>
    <w:pPr>
      <w:jc w:val="center"/>
    </w:pPr>
    <w:rPr>
      <w:sz w:val="20"/>
      <w:szCs w:val="20"/>
    </w:rPr>
  </w:style>
  <w:style w:type="paragraph" w:customStyle="1" w:styleId="Author">
    <w:name w:val="Author"/>
    <w:uiPriority w:val="99"/>
    <w:rsid w:val="001542F0"/>
    <w:pPr>
      <w:spacing w:before="360" w:after="40"/>
      <w:jc w:val="center"/>
    </w:pPr>
    <w:rPr>
      <w:noProof/>
    </w:rPr>
  </w:style>
  <w:style w:type="paragraph" w:styleId="BodyText">
    <w:name w:val="Body Text"/>
    <w:basedOn w:val="Normal"/>
    <w:link w:val="BodyTextChar"/>
    <w:uiPriority w:val="99"/>
    <w:rsid w:val="00643478"/>
    <w:pPr>
      <w:spacing w:line="228" w:lineRule="auto"/>
      <w:ind w:firstLine="288"/>
      <w:jc w:val="both"/>
    </w:pPr>
    <w:rPr>
      <w:spacing w:val="-1"/>
    </w:rPr>
  </w:style>
  <w:style w:type="character" w:customStyle="1" w:styleId="BodyTextChar">
    <w:name w:val="Body Text Char"/>
    <w:basedOn w:val="DefaultParagraphFont"/>
    <w:link w:val="BodyText"/>
    <w:uiPriority w:val="99"/>
    <w:locked/>
    <w:rsid w:val="00EC4572"/>
    <w:rPr>
      <w:rFonts w:eastAsia="SimSun"/>
      <w:lang w:val="en-US" w:eastAsia="en-US"/>
    </w:rPr>
  </w:style>
  <w:style w:type="paragraph" w:customStyle="1" w:styleId="bulletlist">
    <w:name w:val="bullet list"/>
    <w:basedOn w:val="BodyText"/>
    <w:uiPriority w:val="99"/>
    <w:rsid w:val="001542F0"/>
    <w:pPr>
      <w:numPr>
        <w:numId w:val="1"/>
      </w:numPr>
    </w:pPr>
  </w:style>
  <w:style w:type="paragraph" w:customStyle="1" w:styleId="equation">
    <w:name w:val="equation"/>
    <w:basedOn w:val="Normal"/>
    <w:next w:val="BodyText"/>
    <w:uiPriority w:val="99"/>
    <w:rsid w:val="00B417EE"/>
    <w:pPr>
      <w:tabs>
        <w:tab w:val="center" w:pos="2520"/>
        <w:tab w:val="right" w:pos="5040"/>
      </w:tabs>
      <w:spacing w:before="240" w:after="240" w:line="216" w:lineRule="auto"/>
    </w:pPr>
  </w:style>
  <w:style w:type="paragraph" w:customStyle="1" w:styleId="figurecaption">
    <w:name w:val="figure caption"/>
    <w:uiPriority w:val="99"/>
    <w:rsid w:val="001542F0"/>
    <w:pPr>
      <w:numPr>
        <w:numId w:val="26"/>
      </w:numPr>
      <w:spacing w:before="80" w:after="200"/>
      <w:jc w:val="center"/>
    </w:pPr>
    <w:rPr>
      <w:noProof/>
      <w:sz w:val="16"/>
      <w:szCs w:val="16"/>
    </w:rPr>
  </w:style>
  <w:style w:type="paragraph" w:customStyle="1" w:styleId="footnote">
    <w:name w:val="footnote"/>
    <w:uiPriority w:val="99"/>
    <w:rsid w:val="001542F0"/>
    <w:pPr>
      <w:framePr w:hSpace="187" w:vSpace="187" w:wrap="notBeside" w:vAnchor="text" w:hAnchor="page" w:x="6121" w:y="577"/>
      <w:numPr>
        <w:numId w:val="3"/>
      </w:numPr>
      <w:spacing w:after="40"/>
    </w:pPr>
    <w:rPr>
      <w:sz w:val="16"/>
      <w:szCs w:val="16"/>
    </w:rPr>
  </w:style>
  <w:style w:type="paragraph" w:customStyle="1" w:styleId="keywords">
    <w:name w:val="key words"/>
    <w:uiPriority w:val="99"/>
    <w:rsid w:val="001542F0"/>
    <w:pPr>
      <w:spacing w:after="120"/>
      <w:ind w:firstLine="288"/>
      <w:jc w:val="both"/>
    </w:pPr>
    <w:rPr>
      <w:b/>
      <w:bCs/>
      <w:i/>
      <w:iCs/>
      <w:noProof/>
      <w:sz w:val="18"/>
      <w:szCs w:val="18"/>
    </w:rPr>
  </w:style>
  <w:style w:type="paragraph" w:customStyle="1" w:styleId="papersubtitle">
    <w:name w:val="paper subtitle"/>
    <w:uiPriority w:val="99"/>
    <w:rsid w:val="001542F0"/>
    <w:pPr>
      <w:spacing w:after="120"/>
      <w:jc w:val="center"/>
    </w:pPr>
    <w:rPr>
      <w:rFonts w:eastAsia="MS Mincho"/>
      <w:noProof/>
      <w:sz w:val="28"/>
      <w:szCs w:val="28"/>
    </w:rPr>
  </w:style>
  <w:style w:type="paragraph" w:customStyle="1" w:styleId="papertitle">
    <w:name w:val="paper title"/>
    <w:uiPriority w:val="99"/>
    <w:rsid w:val="001542F0"/>
    <w:pPr>
      <w:spacing w:after="120"/>
      <w:jc w:val="center"/>
    </w:pPr>
    <w:rPr>
      <w:rFonts w:eastAsia="MS Mincho"/>
      <w:noProof/>
      <w:sz w:val="48"/>
      <w:szCs w:val="48"/>
    </w:rPr>
  </w:style>
  <w:style w:type="paragraph" w:customStyle="1" w:styleId="references">
    <w:name w:val="references"/>
    <w:uiPriority w:val="99"/>
    <w:rsid w:val="001542F0"/>
    <w:pPr>
      <w:numPr>
        <w:numId w:val="8"/>
      </w:numPr>
      <w:spacing w:after="50" w:line="180" w:lineRule="exact"/>
      <w:jc w:val="both"/>
    </w:pPr>
    <w:rPr>
      <w:rFonts w:eastAsia="MS Mincho"/>
      <w:noProof/>
      <w:sz w:val="16"/>
      <w:szCs w:val="16"/>
    </w:rPr>
  </w:style>
  <w:style w:type="paragraph" w:customStyle="1" w:styleId="sponsors">
    <w:name w:val="sponsors"/>
    <w:uiPriority w:val="99"/>
    <w:rsid w:val="001542F0"/>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1542F0"/>
    <w:rPr>
      <w:b/>
      <w:bCs/>
      <w:sz w:val="16"/>
      <w:szCs w:val="16"/>
    </w:rPr>
  </w:style>
  <w:style w:type="paragraph" w:customStyle="1" w:styleId="tablecolsubhead">
    <w:name w:val="table col subhead"/>
    <w:basedOn w:val="tablecolhead"/>
    <w:uiPriority w:val="99"/>
    <w:rsid w:val="001542F0"/>
    <w:rPr>
      <w:i/>
      <w:iCs/>
      <w:sz w:val="15"/>
      <w:szCs w:val="15"/>
    </w:rPr>
  </w:style>
  <w:style w:type="paragraph" w:customStyle="1" w:styleId="tablecopy">
    <w:name w:val="table copy"/>
    <w:uiPriority w:val="99"/>
    <w:rsid w:val="001542F0"/>
    <w:pPr>
      <w:jc w:val="both"/>
    </w:pPr>
    <w:rPr>
      <w:noProof/>
      <w:sz w:val="16"/>
      <w:szCs w:val="16"/>
    </w:rPr>
  </w:style>
  <w:style w:type="paragraph" w:customStyle="1" w:styleId="tablefootnote">
    <w:name w:val="table footnote"/>
    <w:uiPriority w:val="99"/>
    <w:rsid w:val="001542F0"/>
    <w:pPr>
      <w:spacing w:before="60" w:after="30"/>
      <w:jc w:val="right"/>
    </w:pPr>
    <w:rPr>
      <w:sz w:val="12"/>
      <w:szCs w:val="12"/>
    </w:rPr>
  </w:style>
  <w:style w:type="paragraph" w:customStyle="1" w:styleId="tablehead">
    <w:name w:val="table head"/>
    <w:uiPriority w:val="99"/>
    <w:rsid w:val="001542F0"/>
    <w:pPr>
      <w:numPr>
        <w:numId w:val="9"/>
      </w:numPr>
      <w:spacing w:before="240" w:after="120" w:line="216" w:lineRule="auto"/>
      <w:jc w:val="center"/>
    </w:pPr>
    <w:rPr>
      <w:smallCaps/>
      <w:noProof/>
      <w:sz w:val="16"/>
      <w:szCs w:val="16"/>
    </w:rPr>
  </w:style>
  <w:style w:type="character" w:styleId="Hyperlink">
    <w:name w:val="Hyperlink"/>
    <w:basedOn w:val="DefaultParagraphFont"/>
    <w:uiPriority w:val="99"/>
    <w:rsid w:val="00820033"/>
    <w:rPr>
      <w:color w:val="0000FF"/>
      <w:u w:val="single"/>
    </w:rPr>
  </w:style>
  <w:style w:type="character" w:styleId="Strong">
    <w:name w:val="Strong"/>
    <w:basedOn w:val="DefaultParagraphFont"/>
    <w:uiPriority w:val="99"/>
    <w:qFormat/>
    <w:rsid w:val="00F74046"/>
    <w:rPr>
      <w:b/>
      <w:bCs/>
    </w:rPr>
  </w:style>
  <w:style w:type="character" w:customStyle="1" w:styleId="match1">
    <w:name w:val="match1"/>
    <w:basedOn w:val="DefaultParagraphFont"/>
    <w:uiPriority w:val="99"/>
    <w:rsid w:val="00DC265D"/>
  </w:style>
  <w:style w:type="character" w:customStyle="1" w:styleId="match4">
    <w:name w:val="match4"/>
    <w:basedOn w:val="DefaultParagraphFont"/>
    <w:uiPriority w:val="99"/>
    <w:rsid w:val="00DC265D"/>
  </w:style>
  <w:style w:type="character" w:customStyle="1" w:styleId="match0">
    <w:name w:val="match0"/>
    <w:basedOn w:val="DefaultParagraphFont"/>
    <w:uiPriority w:val="99"/>
    <w:rsid w:val="00DC265D"/>
  </w:style>
  <w:style w:type="character" w:styleId="HTMLCite">
    <w:name w:val="HTML Cite"/>
    <w:basedOn w:val="DefaultParagraphFont"/>
    <w:uiPriority w:val="99"/>
    <w:rsid w:val="00DC265D"/>
    <w:rPr>
      <w:i/>
      <w:iCs/>
    </w:rPr>
  </w:style>
  <w:style w:type="character" w:customStyle="1" w:styleId="match2">
    <w:name w:val="match2"/>
    <w:basedOn w:val="DefaultParagraphFont"/>
    <w:uiPriority w:val="99"/>
    <w:rsid w:val="00B43803"/>
  </w:style>
  <w:style w:type="character" w:customStyle="1" w:styleId="match3">
    <w:name w:val="match3"/>
    <w:basedOn w:val="DefaultParagraphFont"/>
    <w:uiPriority w:val="99"/>
    <w:rsid w:val="00B43803"/>
  </w:style>
  <w:style w:type="character" w:styleId="Emphasis">
    <w:name w:val="Emphasis"/>
    <w:basedOn w:val="DefaultParagraphFont"/>
    <w:uiPriority w:val="99"/>
    <w:qFormat/>
    <w:rsid w:val="00E67148"/>
    <w:rPr>
      <w:i/>
      <w:iCs/>
    </w:rPr>
  </w:style>
  <w:style w:type="paragraph" w:styleId="Header">
    <w:name w:val="header"/>
    <w:basedOn w:val="Normal"/>
    <w:link w:val="HeaderChar"/>
    <w:uiPriority w:val="99"/>
    <w:rsid w:val="00860C25"/>
    <w:pPr>
      <w:tabs>
        <w:tab w:val="center" w:pos="4320"/>
        <w:tab w:val="right" w:pos="8640"/>
      </w:tabs>
    </w:pPr>
  </w:style>
  <w:style w:type="character" w:customStyle="1" w:styleId="HeaderChar">
    <w:name w:val="Header Char"/>
    <w:basedOn w:val="DefaultParagraphFont"/>
    <w:link w:val="Header"/>
    <w:uiPriority w:val="99"/>
    <w:locked/>
    <w:rsid w:val="009C76D0"/>
    <w:rPr>
      <w:rFonts w:eastAsia="SimSun"/>
      <w:lang w:val="en-US" w:eastAsia="en-US"/>
    </w:rPr>
  </w:style>
  <w:style w:type="paragraph" w:styleId="Footer">
    <w:name w:val="footer"/>
    <w:basedOn w:val="Normal"/>
    <w:link w:val="FooterChar"/>
    <w:uiPriority w:val="99"/>
    <w:rsid w:val="00860C25"/>
    <w:pPr>
      <w:tabs>
        <w:tab w:val="center" w:pos="4320"/>
        <w:tab w:val="right" w:pos="8640"/>
      </w:tabs>
    </w:pPr>
  </w:style>
  <w:style w:type="character" w:customStyle="1" w:styleId="FooterChar">
    <w:name w:val="Footer Char"/>
    <w:basedOn w:val="DefaultParagraphFont"/>
    <w:link w:val="Footer"/>
    <w:uiPriority w:val="99"/>
    <w:semiHidden/>
    <w:rsid w:val="00131946"/>
    <w:rPr>
      <w:sz w:val="20"/>
      <w:szCs w:val="20"/>
    </w:rPr>
  </w:style>
  <w:style w:type="paragraph" w:styleId="NormalWeb">
    <w:name w:val="Normal (Web)"/>
    <w:basedOn w:val="Normal"/>
    <w:uiPriority w:val="99"/>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uiPriority w:val="99"/>
    <w:rsid w:val="00D42D5A"/>
    <w:rPr>
      <w:color w:val="800080"/>
      <w:u w:val="single"/>
    </w:rPr>
  </w:style>
  <w:style w:type="character" w:customStyle="1" w:styleId="z3988">
    <w:name w:val="z3988"/>
    <w:basedOn w:val="DefaultParagraphFont"/>
    <w:uiPriority w:val="99"/>
    <w:rsid w:val="00707C0E"/>
  </w:style>
  <w:style w:type="character" w:styleId="PageNumber">
    <w:name w:val="page number"/>
    <w:basedOn w:val="DefaultParagraphFont"/>
    <w:uiPriority w:val="99"/>
    <w:rsid w:val="00111FC1"/>
  </w:style>
  <w:style w:type="paragraph" w:styleId="BodyTextIndent">
    <w:name w:val="Body Text Indent"/>
    <w:basedOn w:val="Normal"/>
    <w:link w:val="BodyTextIndentChar"/>
    <w:uiPriority w:val="99"/>
    <w:rsid w:val="00BC2123"/>
    <w:pPr>
      <w:spacing w:after="120"/>
      <w:ind w:left="360"/>
    </w:pPr>
  </w:style>
  <w:style w:type="character" w:customStyle="1" w:styleId="BodyTextIndentChar">
    <w:name w:val="Body Text Indent Char"/>
    <w:basedOn w:val="DefaultParagraphFont"/>
    <w:link w:val="BodyTextIndent"/>
    <w:uiPriority w:val="99"/>
    <w:semiHidden/>
    <w:rsid w:val="00131946"/>
    <w:rPr>
      <w:sz w:val="20"/>
      <w:szCs w:val="20"/>
    </w:rPr>
  </w:style>
  <w:style w:type="table" w:styleId="TableGrid">
    <w:name w:val="Table Grid"/>
    <w:basedOn w:val="TableNormal"/>
    <w:uiPriority w:val="99"/>
    <w:rsid w:val="00BC212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BF2FEF"/>
  </w:style>
  <w:style w:type="character" w:customStyle="1" w:styleId="apple-converted-space">
    <w:name w:val="apple-converted-space"/>
    <w:basedOn w:val="DefaultParagraphFont"/>
    <w:uiPriority w:val="99"/>
    <w:rsid w:val="00B07C18"/>
  </w:style>
  <w:style w:type="paragraph" w:styleId="BalloonText">
    <w:name w:val="Balloon Text"/>
    <w:basedOn w:val="Normal"/>
    <w:link w:val="BalloonTextChar"/>
    <w:uiPriority w:val="99"/>
    <w:semiHidden/>
    <w:rsid w:val="006672BC"/>
    <w:rPr>
      <w:rFonts w:ascii="Tahoma" w:hAnsi="Tahoma" w:cs="Tahoma"/>
      <w:sz w:val="16"/>
      <w:szCs w:val="16"/>
    </w:rPr>
  </w:style>
  <w:style w:type="character" w:customStyle="1" w:styleId="BalloonTextChar">
    <w:name w:val="Balloon Text Char"/>
    <w:basedOn w:val="DefaultParagraphFont"/>
    <w:link w:val="BalloonText"/>
    <w:uiPriority w:val="99"/>
    <w:semiHidden/>
    <w:rsid w:val="00131946"/>
    <w:rPr>
      <w:sz w:val="0"/>
      <w:szCs w:val="0"/>
    </w:rPr>
  </w:style>
  <w:style w:type="character" w:styleId="CommentReference">
    <w:name w:val="annotation reference"/>
    <w:basedOn w:val="DefaultParagraphFont"/>
    <w:uiPriority w:val="99"/>
    <w:semiHidden/>
    <w:rsid w:val="00BA7D3C"/>
    <w:rPr>
      <w:sz w:val="16"/>
      <w:szCs w:val="16"/>
    </w:rPr>
  </w:style>
  <w:style w:type="paragraph" w:styleId="CommentText">
    <w:name w:val="annotation text"/>
    <w:basedOn w:val="Normal"/>
    <w:link w:val="CommentTextChar"/>
    <w:uiPriority w:val="99"/>
    <w:semiHidden/>
    <w:rsid w:val="00BA7D3C"/>
  </w:style>
  <w:style w:type="character" w:customStyle="1" w:styleId="CommentTextChar">
    <w:name w:val="Comment Text Char"/>
    <w:basedOn w:val="DefaultParagraphFont"/>
    <w:link w:val="CommentText"/>
    <w:uiPriority w:val="99"/>
    <w:semiHidden/>
    <w:locked/>
    <w:rsid w:val="00BA7D3C"/>
  </w:style>
  <w:style w:type="paragraph" w:styleId="CommentSubject">
    <w:name w:val="annotation subject"/>
    <w:basedOn w:val="CommentText"/>
    <w:next w:val="CommentText"/>
    <w:link w:val="CommentSubjectChar"/>
    <w:uiPriority w:val="99"/>
    <w:semiHidden/>
    <w:rsid w:val="00BA7D3C"/>
    <w:rPr>
      <w:b/>
      <w:bCs/>
    </w:rPr>
  </w:style>
  <w:style w:type="character" w:customStyle="1" w:styleId="CommentSubjectChar">
    <w:name w:val="Comment Subject Char"/>
    <w:basedOn w:val="CommentTextChar"/>
    <w:link w:val="CommentSubject"/>
    <w:uiPriority w:val="99"/>
    <w:semiHidden/>
    <w:locked/>
    <w:rsid w:val="00BA7D3C"/>
    <w:rPr>
      <w:b/>
      <w:bCs/>
    </w:rPr>
  </w:style>
  <w:style w:type="character" w:styleId="PlaceholderText">
    <w:name w:val="Placeholder Text"/>
    <w:basedOn w:val="DefaultParagraphFont"/>
    <w:uiPriority w:val="99"/>
    <w:semiHidden/>
    <w:rsid w:val="00C043E5"/>
    <w:rPr>
      <w:color w:val="808080"/>
    </w:rPr>
  </w:style>
  <w:style w:type="paragraph" w:customStyle="1" w:styleId="Default">
    <w:name w:val="Default"/>
    <w:uiPriority w:val="99"/>
    <w:rsid w:val="00060A63"/>
    <w:pPr>
      <w:autoSpaceDE w:val="0"/>
      <w:autoSpaceDN w:val="0"/>
      <w:adjustRightInd w:val="0"/>
    </w:pPr>
    <w:rPr>
      <w:color w:val="000000"/>
      <w:sz w:val="24"/>
      <w:szCs w:val="24"/>
      <w:lang w:val="en-SG"/>
    </w:rPr>
  </w:style>
  <w:style w:type="paragraph" w:styleId="Revision">
    <w:name w:val="Revision"/>
    <w:hidden/>
    <w:uiPriority w:val="99"/>
    <w:semiHidden/>
    <w:rsid w:val="00CF5A7C"/>
    <w:rPr>
      <w:sz w:val="20"/>
      <w:szCs w:val="20"/>
    </w:rPr>
  </w:style>
</w:styles>
</file>

<file path=word/webSettings.xml><?xml version="1.0" encoding="utf-8"?>
<w:webSettings xmlns:r="http://schemas.openxmlformats.org/officeDocument/2006/relationships" xmlns:w="http://schemas.openxmlformats.org/wordprocessingml/2006/main">
  <w:divs>
    <w:div w:id="1188103461">
      <w:marLeft w:val="0"/>
      <w:marRight w:val="0"/>
      <w:marTop w:val="0"/>
      <w:marBottom w:val="0"/>
      <w:divBdr>
        <w:top w:val="none" w:sz="0" w:space="0" w:color="auto"/>
        <w:left w:val="none" w:sz="0" w:space="0" w:color="auto"/>
        <w:bottom w:val="none" w:sz="0" w:space="0" w:color="auto"/>
        <w:right w:val="none" w:sz="0" w:space="0" w:color="auto"/>
      </w:divBdr>
      <w:divsChild>
        <w:div w:id="1188103518">
          <w:marLeft w:val="720"/>
          <w:marRight w:val="0"/>
          <w:marTop w:val="0"/>
          <w:marBottom w:val="0"/>
          <w:divBdr>
            <w:top w:val="none" w:sz="0" w:space="0" w:color="auto"/>
            <w:left w:val="none" w:sz="0" w:space="0" w:color="auto"/>
            <w:bottom w:val="none" w:sz="0" w:space="0" w:color="auto"/>
            <w:right w:val="none" w:sz="0" w:space="0" w:color="auto"/>
          </w:divBdr>
        </w:div>
      </w:divsChild>
    </w:div>
    <w:div w:id="1188103462">
      <w:marLeft w:val="0"/>
      <w:marRight w:val="0"/>
      <w:marTop w:val="0"/>
      <w:marBottom w:val="0"/>
      <w:divBdr>
        <w:top w:val="none" w:sz="0" w:space="0" w:color="auto"/>
        <w:left w:val="none" w:sz="0" w:space="0" w:color="auto"/>
        <w:bottom w:val="none" w:sz="0" w:space="0" w:color="auto"/>
        <w:right w:val="none" w:sz="0" w:space="0" w:color="auto"/>
      </w:divBdr>
      <w:divsChild>
        <w:div w:id="1188103501">
          <w:marLeft w:val="720"/>
          <w:marRight w:val="0"/>
          <w:marTop w:val="0"/>
          <w:marBottom w:val="0"/>
          <w:divBdr>
            <w:top w:val="none" w:sz="0" w:space="0" w:color="auto"/>
            <w:left w:val="none" w:sz="0" w:space="0" w:color="auto"/>
            <w:bottom w:val="none" w:sz="0" w:space="0" w:color="auto"/>
            <w:right w:val="none" w:sz="0" w:space="0" w:color="auto"/>
          </w:divBdr>
        </w:div>
      </w:divsChild>
    </w:div>
    <w:div w:id="1188103467">
      <w:marLeft w:val="0"/>
      <w:marRight w:val="0"/>
      <w:marTop w:val="0"/>
      <w:marBottom w:val="0"/>
      <w:divBdr>
        <w:top w:val="none" w:sz="0" w:space="0" w:color="auto"/>
        <w:left w:val="none" w:sz="0" w:space="0" w:color="auto"/>
        <w:bottom w:val="none" w:sz="0" w:space="0" w:color="auto"/>
        <w:right w:val="none" w:sz="0" w:space="0" w:color="auto"/>
      </w:divBdr>
    </w:div>
    <w:div w:id="1188103469">
      <w:marLeft w:val="0"/>
      <w:marRight w:val="0"/>
      <w:marTop w:val="0"/>
      <w:marBottom w:val="0"/>
      <w:divBdr>
        <w:top w:val="none" w:sz="0" w:space="0" w:color="auto"/>
        <w:left w:val="none" w:sz="0" w:space="0" w:color="auto"/>
        <w:bottom w:val="none" w:sz="0" w:space="0" w:color="auto"/>
        <w:right w:val="none" w:sz="0" w:space="0" w:color="auto"/>
      </w:divBdr>
      <w:divsChild>
        <w:div w:id="1188103477">
          <w:marLeft w:val="720"/>
          <w:marRight w:val="0"/>
          <w:marTop w:val="0"/>
          <w:marBottom w:val="0"/>
          <w:divBdr>
            <w:top w:val="none" w:sz="0" w:space="0" w:color="auto"/>
            <w:left w:val="none" w:sz="0" w:space="0" w:color="auto"/>
            <w:bottom w:val="none" w:sz="0" w:space="0" w:color="auto"/>
            <w:right w:val="none" w:sz="0" w:space="0" w:color="auto"/>
          </w:divBdr>
        </w:div>
      </w:divsChild>
    </w:div>
    <w:div w:id="1188103470">
      <w:marLeft w:val="0"/>
      <w:marRight w:val="0"/>
      <w:marTop w:val="0"/>
      <w:marBottom w:val="0"/>
      <w:divBdr>
        <w:top w:val="none" w:sz="0" w:space="0" w:color="auto"/>
        <w:left w:val="none" w:sz="0" w:space="0" w:color="auto"/>
        <w:bottom w:val="none" w:sz="0" w:space="0" w:color="auto"/>
        <w:right w:val="none" w:sz="0" w:space="0" w:color="auto"/>
      </w:divBdr>
      <w:divsChild>
        <w:div w:id="1188103472">
          <w:marLeft w:val="720"/>
          <w:marRight w:val="0"/>
          <w:marTop w:val="0"/>
          <w:marBottom w:val="0"/>
          <w:divBdr>
            <w:top w:val="none" w:sz="0" w:space="0" w:color="auto"/>
            <w:left w:val="none" w:sz="0" w:space="0" w:color="auto"/>
            <w:bottom w:val="none" w:sz="0" w:space="0" w:color="auto"/>
            <w:right w:val="none" w:sz="0" w:space="0" w:color="auto"/>
          </w:divBdr>
        </w:div>
      </w:divsChild>
    </w:div>
    <w:div w:id="1188103471">
      <w:marLeft w:val="0"/>
      <w:marRight w:val="0"/>
      <w:marTop w:val="0"/>
      <w:marBottom w:val="0"/>
      <w:divBdr>
        <w:top w:val="none" w:sz="0" w:space="0" w:color="auto"/>
        <w:left w:val="none" w:sz="0" w:space="0" w:color="auto"/>
        <w:bottom w:val="none" w:sz="0" w:space="0" w:color="auto"/>
        <w:right w:val="none" w:sz="0" w:space="0" w:color="auto"/>
      </w:divBdr>
      <w:divsChild>
        <w:div w:id="1188103465">
          <w:marLeft w:val="720"/>
          <w:marRight w:val="0"/>
          <w:marTop w:val="0"/>
          <w:marBottom w:val="0"/>
          <w:divBdr>
            <w:top w:val="none" w:sz="0" w:space="0" w:color="auto"/>
            <w:left w:val="none" w:sz="0" w:space="0" w:color="auto"/>
            <w:bottom w:val="none" w:sz="0" w:space="0" w:color="auto"/>
            <w:right w:val="none" w:sz="0" w:space="0" w:color="auto"/>
          </w:divBdr>
        </w:div>
      </w:divsChild>
    </w:div>
    <w:div w:id="1188103475">
      <w:marLeft w:val="0"/>
      <w:marRight w:val="0"/>
      <w:marTop w:val="0"/>
      <w:marBottom w:val="0"/>
      <w:divBdr>
        <w:top w:val="none" w:sz="0" w:space="0" w:color="auto"/>
        <w:left w:val="none" w:sz="0" w:space="0" w:color="auto"/>
        <w:bottom w:val="none" w:sz="0" w:space="0" w:color="auto"/>
        <w:right w:val="none" w:sz="0" w:space="0" w:color="auto"/>
      </w:divBdr>
      <w:divsChild>
        <w:div w:id="1188103522">
          <w:marLeft w:val="720"/>
          <w:marRight w:val="0"/>
          <w:marTop w:val="0"/>
          <w:marBottom w:val="0"/>
          <w:divBdr>
            <w:top w:val="none" w:sz="0" w:space="0" w:color="auto"/>
            <w:left w:val="none" w:sz="0" w:space="0" w:color="auto"/>
            <w:bottom w:val="none" w:sz="0" w:space="0" w:color="auto"/>
            <w:right w:val="none" w:sz="0" w:space="0" w:color="auto"/>
          </w:divBdr>
        </w:div>
      </w:divsChild>
    </w:div>
    <w:div w:id="1188103478">
      <w:marLeft w:val="0"/>
      <w:marRight w:val="0"/>
      <w:marTop w:val="0"/>
      <w:marBottom w:val="0"/>
      <w:divBdr>
        <w:top w:val="none" w:sz="0" w:space="0" w:color="auto"/>
        <w:left w:val="none" w:sz="0" w:space="0" w:color="auto"/>
        <w:bottom w:val="none" w:sz="0" w:space="0" w:color="auto"/>
        <w:right w:val="none" w:sz="0" w:space="0" w:color="auto"/>
      </w:divBdr>
      <w:divsChild>
        <w:div w:id="1188103474">
          <w:marLeft w:val="720"/>
          <w:marRight w:val="0"/>
          <w:marTop w:val="0"/>
          <w:marBottom w:val="0"/>
          <w:divBdr>
            <w:top w:val="none" w:sz="0" w:space="0" w:color="auto"/>
            <w:left w:val="none" w:sz="0" w:space="0" w:color="auto"/>
            <w:bottom w:val="none" w:sz="0" w:space="0" w:color="auto"/>
            <w:right w:val="none" w:sz="0" w:space="0" w:color="auto"/>
          </w:divBdr>
        </w:div>
      </w:divsChild>
    </w:div>
    <w:div w:id="1188103479">
      <w:marLeft w:val="0"/>
      <w:marRight w:val="0"/>
      <w:marTop w:val="0"/>
      <w:marBottom w:val="0"/>
      <w:divBdr>
        <w:top w:val="none" w:sz="0" w:space="0" w:color="auto"/>
        <w:left w:val="none" w:sz="0" w:space="0" w:color="auto"/>
        <w:bottom w:val="none" w:sz="0" w:space="0" w:color="auto"/>
        <w:right w:val="none" w:sz="0" w:space="0" w:color="auto"/>
      </w:divBdr>
      <w:divsChild>
        <w:div w:id="1188103493">
          <w:marLeft w:val="720"/>
          <w:marRight w:val="0"/>
          <w:marTop w:val="0"/>
          <w:marBottom w:val="0"/>
          <w:divBdr>
            <w:top w:val="none" w:sz="0" w:space="0" w:color="auto"/>
            <w:left w:val="none" w:sz="0" w:space="0" w:color="auto"/>
            <w:bottom w:val="none" w:sz="0" w:space="0" w:color="auto"/>
            <w:right w:val="none" w:sz="0" w:space="0" w:color="auto"/>
          </w:divBdr>
        </w:div>
      </w:divsChild>
    </w:div>
    <w:div w:id="1188103481">
      <w:marLeft w:val="0"/>
      <w:marRight w:val="0"/>
      <w:marTop w:val="0"/>
      <w:marBottom w:val="0"/>
      <w:divBdr>
        <w:top w:val="none" w:sz="0" w:space="0" w:color="auto"/>
        <w:left w:val="none" w:sz="0" w:space="0" w:color="auto"/>
        <w:bottom w:val="none" w:sz="0" w:space="0" w:color="auto"/>
        <w:right w:val="none" w:sz="0" w:space="0" w:color="auto"/>
      </w:divBdr>
      <w:divsChild>
        <w:div w:id="1188103466">
          <w:marLeft w:val="720"/>
          <w:marRight w:val="0"/>
          <w:marTop w:val="0"/>
          <w:marBottom w:val="0"/>
          <w:divBdr>
            <w:top w:val="none" w:sz="0" w:space="0" w:color="auto"/>
            <w:left w:val="none" w:sz="0" w:space="0" w:color="auto"/>
            <w:bottom w:val="none" w:sz="0" w:space="0" w:color="auto"/>
            <w:right w:val="none" w:sz="0" w:space="0" w:color="auto"/>
          </w:divBdr>
        </w:div>
      </w:divsChild>
    </w:div>
    <w:div w:id="1188103484">
      <w:marLeft w:val="0"/>
      <w:marRight w:val="0"/>
      <w:marTop w:val="0"/>
      <w:marBottom w:val="0"/>
      <w:divBdr>
        <w:top w:val="none" w:sz="0" w:space="0" w:color="auto"/>
        <w:left w:val="none" w:sz="0" w:space="0" w:color="auto"/>
        <w:bottom w:val="none" w:sz="0" w:space="0" w:color="auto"/>
        <w:right w:val="none" w:sz="0" w:space="0" w:color="auto"/>
      </w:divBdr>
    </w:div>
    <w:div w:id="1188103485">
      <w:marLeft w:val="0"/>
      <w:marRight w:val="0"/>
      <w:marTop w:val="0"/>
      <w:marBottom w:val="0"/>
      <w:divBdr>
        <w:top w:val="none" w:sz="0" w:space="0" w:color="auto"/>
        <w:left w:val="none" w:sz="0" w:space="0" w:color="auto"/>
        <w:bottom w:val="none" w:sz="0" w:space="0" w:color="auto"/>
        <w:right w:val="none" w:sz="0" w:space="0" w:color="auto"/>
      </w:divBdr>
      <w:divsChild>
        <w:div w:id="1188103519">
          <w:marLeft w:val="720"/>
          <w:marRight w:val="0"/>
          <w:marTop w:val="0"/>
          <w:marBottom w:val="0"/>
          <w:divBdr>
            <w:top w:val="none" w:sz="0" w:space="0" w:color="auto"/>
            <w:left w:val="none" w:sz="0" w:space="0" w:color="auto"/>
            <w:bottom w:val="none" w:sz="0" w:space="0" w:color="auto"/>
            <w:right w:val="none" w:sz="0" w:space="0" w:color="auto"/>
          </w:divBdr>
        </w:div>
      </w:divsChild>
    </w:div>
    <w:div w:id="1188103486">
      <w:marLeft w:val="0"/>
      <w:marRight w:val="0"/>
      <w:marTop w:val="0"/>
      <w:marBottom w:val="0"/>
      <w:divBdr>
        <w:top w:val="none" w:sz="0" w:space="0" w:color="auto"/>
        <w:left w:val="none" w:sz="0" w:space="0" w:color="auto"/>
        <w:bottom w:val="none" w:sz="0" w:space="0" w:color="auto"/>
        <w:right w:val="none" w:sz="0" w:space="0" w:color="auto"/>
      </w:divBdr>
      <w:divsChild>
        <w:div w:id="1188103515">
          <w:marLeft w:val="720"/>
          <w:marRight w:val="0"/>
          <w:marTop w:val="0"/>
          <w:marBottom w:val="0"/>
          <w:divBdr>
            <w:top w:val="none" w:sz="0" w:space="0" w:color="auto"/>
            <w:left w:val="none" w:sz="0" w:space="0" w:color="auto"/>
            <w:bottom w:val="none" w:sz="0" w:space="0" w:color="auto"/>
            <w:right w:val="none" w:sz="0" w:space="0" w:color="auto"/>
          </w:divBdr>
        </w:div>
      </w:divsChild>
    </w:div>
    <w:div w:id="1188103487">
      <w:marLeft w:val="0"/>
      <w:marRight w:val="0"/>
      <w:marTop w:val="0"/>
      <w:marBottom w:val="0"/>
      <w:divBdr>
        <w:top w:val="none" w:sz="0" w:space="0" w:color="auto"/>
        <w:left w:val="none" w:sz="0" w:space="0" w:color="auto"/>
        <w:bottom w:val="none" w:sz="0" w:space="0" w:color="auto"/>
        <w:right w:val="none" w:sz="0" w:space="0" w:color="auto"/>
      </w:divBdr>
      <w:divsChild>
        <w:div w:id="1188103508">
          <w:marLeft w:val="720"/>
          <w:marRight w:val="0"/>
          <w:marTop w:val="0"/>
          <w:marBottom w:val="0"/>
          <w:divBdr>
            <w:top w:val="none" w:sz="0" w:space="0" w:color="auto"/>
            <w:left w:val="none" w:sz="0" w:space="0" w:color="auto"/>
            <w:bottom w:val="none" w:sz="0" w:space="0" w:color="auto"/>
            <w:right w:val="none" w:sz="0" w:space="0" w:color="auto"/>
          </w:divBdr>
        </w:div>
      </w:divsChild>
    </w:div>
    <w:div w:id="1188103489">
      <w:marLeft w:val="0"/>
      <w:marRight w:val="0"/>
      <w:marTop w:val="0"/>
      <w:marBottom w:val="0"/>
      <w:divBdr>
        <w:top w:val="none" w:sz="0" w:space="0" w:color="auto"/>
        <w:left w:val="none" w:sz="0" w:space="0" w:color="auto"/>
        <w:bottom w:val="none" w:sz="0" w:space="0" w:color="auto"/>
        <w:right w:val="none" w:sz="0" w:space="0" w:color="auto"/>
      </w:divBdr>
      <w:divsChild>
        <w:div w:id="1188103488">
          <w:marLeft w:val="720"/>
          <w:marRight w:val="0"/>
          <w:marTop w:val="0"/>
          <w:marBottom w:val="0"/>
          <w:divBdr>
            <w:top w:val="none" w:sz="0" w:space="0" w:color="auto"/>
            <w:left w:val="none" w:sz="0" w:space="0" w:color="auto"/>
            <w:bottom w:val="none" w:sz="0" w:space="0" w:color="auto"/>
            <w:right w:val="none" w:sz="0" w:space="0" w:color="auto"/>
          </w:divBdr>
        </w:div>
      </w:divsChild>
    </w:div>
    <w:div w:id="1188103490">
      <w:marLeft w:val="0"/>
      <w:marRight w:val="0"/>
      <w:marTop w:val="0"/>
      <w:marBottom w:val="0"/>
      <w:divBdr>
        <w:top w:val="none" w:sz="0" w:space="0" w:color="auto"/>
        <w:left w:val="none" w:sz="0" w:space="0" w:color="auto"/>
        <w:bottom w:val="none" w:sz="0" w:space="0" w:color="auto"/>
        <w:right w:val="none" w:sz="0" w:space="0" w:color="auto"/>
      </w:divBdr>
    </w:div>
    <w:div w:id="1188103491">
      <w:marLeft w:val="0"/>
      <w:marRight w:val="0"/>
      <w:marTop w:val="0"/>
      <w:marBottom w:val="0"/>
      <w:divBdr>
        <w:top w:val="none" w:sz="0" w:space="0" w:color="auto"/>
        <w:left w:val="none" w:sz="0" w:space="0" w:color="auto"/>
        <w:bottom w:val="none" w:sz="0" w:space="0" w:color="auto"/>
        <w:right w:val="none" w:sz="0" w:space="0" w:color="auto"/>
      </w:divBdr>
      <w:divsChild>
        <w:div w:id="1188103529">
          <w:marLeft w:val="720"/>
          <w:marRight w:val="0"/>
          <w:marTop w:val="0"/>
          <w:marBottom w:val="0"/>
          <w:divBdr>
            <w:top w:val="none" w:sz="0" w:space="0" w:color="auto"/>
            <w:left w:val="none" w:sz="0" w:space="0" w:color="auto"/>
            <w:bottom w:val="none" w:sz="0" w:space="0" w:color="auto"/>
            <w:right w:val="none" w:sz="0" w:space="0" w:color="auto"/>
          </w:divBdr>
        </w:div>
      </w:divsChild>
    </w:div>
    <w:div w:id="1188103492">
      <w:marLeft w:val="0"/>
      <w:marRight w:val="0"/>
      <w:marTop w:val="0"/>
      <w:marBottom w:val="0"/>
      <w:divBdr>
        <w:top w:val="none" w:sz="0" w:space="0" w:color="auto"/>
        <w:left w:val="none" w:sz="0" w:space="0" w:color="auto"/>
        <w:bottom w:val="none" w:sz="0" w:space="0" w:color="auto"/>
        <w:right w:val="none" w:sz="0" w:space="0" w:color="auto"/>
      </w:divBdr>
      <w:divsChild>
        <w:div w:id="1188103504">
          <w:marLeft w:val="720"/>
          <w:marRight w:val="0"/>
          <w:marTop w:val="0"/>
          <w:marBottom w:val="0"/>
          <w:divBdr>
            <w:top w:val="none" w:sz="0" w:space="0" w:color="auto"/>
            <w:left w:val="none" w:sz="0" w:space="0" w:color="auto"/>
            <w:bottom w:val="none" w:sz="0" w:space="0" w:color="auto"/>
            <w:right w:val="none" w:sz="0" w:space="0" w:color="auto"/>
          </w:divBdr>
        </w:div>
      </w:divsChild>
    </w:div>
    <w:div w:id="1188103495">
      <w:marLeft w:val="0"/>
      <w:marRight w:val="0"/>
      <w:marTop w:val="0"/>
      <w:marBottom w:val="0"/>
      <w:divBdr>
        <w:top w:val="none" w:sz="0" w:space="0" w:color="auto"/>
        <w:left w:val="none" w:sz="0" w:space="0" w:color="auto"/>
        <w:bottom w:val="none" w:sz="0" w:space="0" w:color="auto"/>
        <w:right w:val="none" w:sz="0" w:space="0" w:color="auto"/>
      </w:divBdr>
    </w:div>
    <w:div w:id="1188103496">
      <w:marLeft w:val="0"/>
      <w:marRight w:val="0"/>
      <w:marTop w:val="0"/>
      <w:marBottom w:val="0"/>
      <w:divBdr>
        <w:top w:val="none" w:sz="0" w:space="0" w:color="auto"/>
        <w:left w:val="none" w:sz="0" w:space="0" w:color="auto"/>
        <w:bottom w:val="none" w:sz="0" w:space="0" w:color="auto"/>
        <w:right w:val="none" w:sz="0" w:space="0" w:color="auto"/>
      </w:divBdr>
      <w:divsChild>
        <w:div w:id="1188103526">
          <w:marLeft w:val="720"/>
          <w:marRight w:val="0"/>
          <w:marTop w:val="0"/>
          <w:marBottom w:val="0"/>
          <w:divBdr>
            <w:top w:val="none" w:sz="0" w:space="0" w:color="auto"/>
            <w:left w:val="none" w:sz="0" w:space="0" w:color="auto"/>
            <w:bottom w:val="none" w:sz="0" w:space="0" w:color="auto"/>
            <w:right w:val="none" w:sz="0" w:space="0" w:color="auto"/>
          </w:divBdr>
        </w:div>
      </w:divsChild>
    </w:div>
    <w:div w:id="1188103497">
      <w:marLeft w:val="0"/>
      <w:marRight w:val="0"/>
      <w:marTop w:val="0"/>
      <w:marBottom w:val="0"/>
      <w:divBdr>
        <w:top w:val="none" w:sz="0" w:space="0" w:color="auto"/>
        <w:left w:val="none" w:sz="0" w:space="0" w:color="auto"/>
        <w:bottom w:val="none" w:sz="0" w:space="0" w:color="auto"/>
        <w:right w:val="none" w:sz="0" w:space="0" w:color="auto"/>
      </w:divBdr>
      <w:divsChild>
        <w:div w:id="1188103476">
          <w:marLeft w:val="720"/>
          <w:marRight w:val="0"/>
          <w:marTop w:val="0"/>
          <w:marBottom w:val="0"/>
          <w:divBdr>
            <w:top w:val="none" w:sz="0" w:space="0" w:color="auto"/>
            <w:left w:val="none" w:sz="0" w:space="0" w:color="auto"/>
            <w:bottom w:val="none" w:sz="0" w:space="0" w:color="auto"/>
            <w:right w:val="none" w:sz="0" w:space="0" w:color="auto"/>
          </w:divBdr>
        </w:div>
      </w:divsChild>
    </w:div>
    <w:div w:id="1188103499">
      <w:marLeft w:val="0"/>
      <w:marRight w:val="0"/>
      <w:marTop w:val="0"/>
      <w:marBottom w:val="0"/>
      <w:divBdr>
        <w:top w:val="none" w:sz="0" w:space="0" w:color="auto"/>
        <w:left w:val="none" w:sz="0" w:space="0" w:color="auto"/>
        <w:bottom w:val="none" w:sz="0" w:space="0" w:color="auto"/>
        <w:right w:val="none" w:sz="0" w:space="0" w:color="auto"/>
      </w:divBdr>
    </w:div>
    <w:div w:id="1188103500">
      <w:marLeft w:val="0"/>
      <w:marRight w:val="0"/>
      <w:marTop w:val="0"/>
      <w:marBottom w:val="0"/>
      <w:divBdr>
        <w:top w:val="none" w:sz="0" w:space="0" w:color="auto"/>
        <w:left w:val="none" w:sz="0" w:space="0" w:color="auto"/>
        <w:bottom w:val="none" w:sz="0" w:space="0" w:color="auto"/>
        <w:right w:val="none" w:sz="0" w:space="0" w:color="auto"/>
      </w:divBdr>
      <w:divsChild>
        <w:div w:id="1188103482">
          <w:marLeft w:val="720"/>
          <w:marRight w:val="0"/>
          <w:marTop w:val="0"/>
          <w:marBottom w:val="0"/>
          <w:divBdr>
            <w:top w:val="none" w:sz="0" w:space="0" w:color="auto"/>
            <w:left w:val="none" w:sz="0" w:space="0" w:color="auto"/>
            <w:bottom w:val="none" w:sz="0" w:space="0" w:color="auto"/>
            <w:right w:val="none" w:sz="0" w:space="0" w:color="auto"/>
          </w:divBdr>
        </w:div>
      </w:divsChild>
    </w:div>
    <w:div w:id="1188103502">
      <w:marLeft w:val="0"/>
      <w:marRight w:val="0"/>
      <w:marTop w:val="0"/>
      <w:marBottom w:val="0"/>
      <w:divBdr>
        <w:top w:val="none" w:sz="0" w:space="0" w:color="auto"/>
        <w:left w:val="none" w:sz="0" w:space="0" w:color="auto"/>
        <w:bottom w:val="none" w:sz="0" w:space="0" w:color="auto"/>
        <w:right w:val="none" w:sz="0" w:space="0" w:color="auto"/>
      </w:divBdr>
      <w:divsChild>
        <w:div w:id="1188103516">
          <w:marLeft w:val="720"/>
          <w:marRight w:val="0"/>
          <w:marTop w:val="0"/>
          <w:marBottom w:val="0"/>
          <w:divBdr>
            <w:top w:val="none" w:sz="0" w:space="0" w:color="auto"/>
            <w:left w:val="none" w:sz="0" w:space="0" w:color="auto"/>
            <w:bottom w:val="none" w:sz="0" w:space="0" w:color="auto"/>
            <w:right w:val="none" w:sz="0" w:space="0" w:color="auto"/>
          </w:divBdr>
        </w:div>
      </w:divsChild>
    </w:div>
    <w:div w:id="1188103503">
      <w:marLeft w:val="0"/>
      <w:marRight w:val="0"/>
      <w:marTop w:val="0"/>
      <w:marBottom w:val="0"/>
      <w:divBdr>
        <w:top w:val="none" w:sz="0" w:space="0" w:color="auto"/>
        <w:left w:val="none" w:sz="0" w:space="0" w:color="auto"/>
        <w:bottom w:val="none" w:sz="0" w:space="0" w:color="auto"/>
        <w:right w:val="none" w:sz="0" w:space="0" w:color="auto"/>
      </w:divBdr>
      <w:divsChild>
        <w:div w:id="1188103532">
          <w:marLeft w:val="720"/>
          <w:marRight w:val="0"/>
          <w:marTop w:val="0"/>
          <w:marBottom w:val="0"/>
          <w:divBdr>
            <w:top w:val="none" w:sz="0" w:space="0" w:color="auto"/>
            <w:left w:val="none" w:sz="0" w:space="0" w:color="auto"/>
            <w:bottom w:val="none" w:sz="0" w:space="0" w:color="auto"/>
            <w:right w:val="none" w:sz="0" w:space="0" w:color="auto"/>
          </w:divBdr>
        </w:div>
      </w:divsChild>
    </w:div>
    <w:div w:id="1188103505">
      <w:marLeft w:val="0"/>
      <w:marRight w:val="0"/>
      <w:marTop w:val="0"/>
      <w:marBottom w:val="0"/>
      <w:divBdr>
        <w:top w:val="none" w:sz="0" w:space="0" w:color="auto"/>
        <w:left w:val="none" w:sz="0" w:space="0" w:color="auto"/>
        <w:bottom w:val="none" w:sz="0" w:space="0" w:color="auto"/>
        <w:right w:val="none" w:sz="0" w:space="0" w:color="auto"/>
      </w:divBdr>
      <w:divsChild>
        <w:div w:id="1188103507">
          <w:marLeft w:val="720"/>
          <w:marRight w:val="0"/>
          <w:marTop w:val="0"/>
          <w:marBottom w:val="0"/>
          <w:divBdr>
            <w:top w:val="none" w:sz="0" w:space="0" w:color="auto"/>
            <w:left w:val="none" w:sz="0" w:space="0" w:color="auto"/>
            <w:bottom w:val="none" w:sz="0" w:space="0" w:color="auto"/>
            <w:right w:val="none" w:sz="0" w:space="0" w:color="auto"/>
          </w:divBdr>
        </w:div>
      </w:divsChild>
    </w:div>
    <w:div w:id="1188103509">
      <w:marLeft w:val="0"/>
      <w:marRight w:val="0"/>
      <w:marTop w:val="0"/>
      <w:marBottom w:val="0"/>
      <w:divBdr>
        <w:top w:val="none" w:sz="0" w:space="0" w:color="auto"/>
        <w:left w:val="none" w:sz="0" w:space="0" w:color="auto"/>
        <w:bottom w:val="none" w:sz="0" w:space="0" w:color="auto"/>
        <w:right w:val="none" w:sz="0" w:space="0" w:color="auto"/>
      </w:divBdr>
    </w:div>
    <w:div w:id="1188103511">
      <w:marLeft w:val="0"/>
      <w:marRight w:val="0"/>
      <w:marTop w:val="0"/>
      <w:marBottom w:val="0"/>
      <w:divBdr>
        <w:top w:val="none" w:sz="0" w:space="0" w:color="auto"/>
        <w:left w:val="none" w:sz="0" w:space="0" w:color="auto"/>
        <w:bottom w:val="none" w:sz="0" w:space="0" w:color="auto"/>
        <w:right w:val="none" w:sz="0" w:space="0" w:color="auto"/>
      </w:divBdr>
    </w:div>
    <w:div w:id="1188103512">
      <w:marLeft w:val="0"/>
      <w:marRight w:val="0"/>
      <w:marTop w:val="0"/>
      <w:marBottom w:val="0"/>
      <w:divBdr>
        <w:top w:val="none" w:sz="0" w:space="0" w:color="auto"/>
        <w:left w:val="none" w:sz="0" w:space="0" w:color="auto"/>
        <w:bottom w:val="none" w:sz="0" w:space="0" w:color="auto"/>
        <w:right w:val="none" w:sz="0" w:space="0" w:color="auto"/>
      </w:divBdr>
      <w:divsChild>
        <w:div w:id="1188103473">
          <w:marLeft w:val="720"/>
          <w:marRight w:val="0"/>
          <w:marTop w:val="0"/>
          <w:marBottom w:val="0"/>
          <w:divBdr>
            <w:top w:val="none" w:sz="0" w:space="0" w:color="auto"/>
            <w:left w:val="none" w:sz="0" w:space="0" w:color="auto"/>
            <w:bottom w:val="none" w:sz="0" w:space="0" w:color="auto"/>
            <w:right w:val="none" w:sz="0" w:space="0" w:color="auto"/>
          </w:divBdr>
        </w:div>
      </w:divsChild>
    </w:div>
    <w:div w:id="1188103513">
      <w:marLeft w:val="0"/>
      <w:marRight w:val="0"/>
      <w:marTop w:val="0"/>
      <w:marBottom w:val="0"/>
      <w:divBdr>
        <w:top w:val="none" w:sz="0" w:space="0" w:color="auto"/>
        <w:left w:val="none" w:sz="0" w:space="0" w:color="auto"/>
        <w:bottom w:val="none" w:sz="0" w:space="0" w:color="auto"/>
        <w:right w:val="none" w:sz="0" w:space="0" w:color="auto"/>
      </w:divBdr>
    </w:div>
    <w:div w:id="1188103514">
      <w:marLeft w:val="0"/>
      <w:marRight w:val="0"/>
      <w:marTop w:val="0"/>
      <w:marBottom w:val="0"/>
      <w:divBdr>
        <w:top w:val="none" w:sz="0" w:space="0" w:color="auto"/>
        <w:left w:val="none" w:sz="0" w:space="0" w:color="auto"/>
        <w:bottom w:val="none" w:sz="0" w:space="0" w:color="auto"/>
        <w:right w:val="none" w:sz="0" w:space="0" w:color="auto"/>
      </w:divBdr>
      <w:divsChild>
        <w:div w:id="1188103480">
          <w:marLeft w:val="720"/>
          <w:marRight w:val="0"/>
          <w:marTop w:val="0"/>
          <w:marBottom w:val="0"/>
          <w:divBdr>
            <w:top w:val="none" w:sz="0" w:space="0" w:color="auto"/>
            <w:left w:val="none" w:sz="0" w:space="0" w:color="auto"/>
            <w:bottom w:val="none" w:sz="0" w:space="0" w:color="auto"/>
            <w:right w:val="none" w:sz="0" w:space="0" w:color="auto"/>
          </w:divBdr>
        </w:div>
      </w:divsChild>
    </w:div>
    <w:div w:id="1188103517">
      <w:marLeft w:val="0"/>
      <w:marRight w:val="0"/>
      <w:marTop w:val="0"/>
      <w:marBottom w:val="0"/>
      <w:divBdr>
        <w:top w:val="none" w:sz="0" w:space="0" w:color="auto"/>
        <w:left w:val="none" w:sz="0" w:space="0" w:color="auto"/>
        <w:bottom w:val="none" w:sz="0" w:space="0" w:color="auto"/>
        <w:right w:val="none" w:sz="0" w:space="0" w:color="auto"/>
      </w:divBdr>
      <w:divsChild>
        <w:div w:id="1188103483">
          <w:marLeft w:val="720"/>
          <w:marRight w:val="0"/>
          <w:marTop w:val="0"/>
          <w:marBottom w:val="0"/>
          <w:divBdr>
            <w:top w:val="none" w:sz="0" w:space="0" w:color="auto"/>
            <w:left w:val="none" w:sz="0" w:space="0" w:color="auto"/>
            <w:bottom w:val="none" w:sz="0" w:space="0" w:color="auto"/>
            <w:right w:val="none" w:sz="0" w:space="0" w:color="auto"/>
          </w:divBdr>
        </w:div>
      </w:divsChild>
    </w:div>
    <w:div w:id="1188103520">
      <w:marLeft w:val="0"/>
      <w:marRight w:val="0"/>
      <w:marTop w:val="0"/>
      <w:marBottom w:val="0"/>
      <w:divBdr>
        <w:top w:val="none" w:sz="0" w:space="0" w:color="auto"/>
        <w:left w:val="none" w:sz="0" w:space="0" w:color="auto"/>
        <w:bottom w:val="none" w:sz="0" w:space="0" w:color="auto"/>
        <w:right w:val="none" w:sz="0" w:space="0" w:color="auto"/>
      </w:divBdr>
      <w:divsChild>
        <w:div w:id="1188103498">
          <w:marLeft w:val="720"/>
          <w:marRight w:val="0"/>
          <w:marTop w:val="0"/>
          <w:marBottom w:val="0"/>
          <w:divBdr>
            <w:top w:val="none" w:sz="0" w:space="0" w:color="auto"/>
            <w:left w:val="none" w:sz="0" w:space="0" w:color="auto"/>
            <w:bottom w:val="none" w:sz="0" w:space="0" w:color="auto"/>
            <w:right w:val="none" w:sz="0" w:space="0" w:color="auto"/>
          </w:divBdr>
        </w:div>
      </w:divsChild>
    </w:div>
    <w:div w:id="1188103523">
      <w:marLeft w:val="0"/>
      <w:marRight w:val="0"/>
      <w:marTop w:val="0"/>
      <w:marBottom w:val="0"/>
      <w:divBdr>
        <w:top w:val="none" w:sz="0" w:space="0" w:color="auto"/>
        <w:left w:val="none" w:sz="0" w:space="0" w:color="auto"/>
        <w:bottom w:val="none" w:sz="0" w:space="0" w:color="auto"/>
        <w:right w:val="none" w:sz="0" w:space="0" w:color="auto"/>
      </w:divBdr>
      <w:divsChild>
        <w:div w:id="1188103464">
          <w:marLeft w:val="720"/>
          <w:marRight w:val="0"/>
          <w:marTop w:val="0"/>
          <w:marBottom w:val="0"/>
          <w:divBdr>
            <w:top w:val="none" w:sz="0" w:space="0" w:color="auto"/>
            <w:left w:val="none" w:sz="0" w:space="0" w:color="auto"/>
            <w:bottom w:val="none" w:sz="0" w:space="0" w:color="auto"/>
            <w:right w:val="none" w:sz="0" w:space="0" w:color="auto"/>
          </w:divBdr>
        </w:div>
      </w:divsChild>
    </w:div>
    <w:div w:id="1188103524">
      <w:marLeft w:val="0"/>
      <w:marRight w:val="0"/>
      <w:marTop w:val="0"/>
      <w:marBottom w:val="0"/>
      <w:divBdr>
        <w:top w:val="none" w:sz="0" w:space="0" w:color="auto"/>
        <w:left w:val="none" w:sz="0" w:space="0" w:color="auto"/>
        <w:bottom w:val="none" w:sz="0" w:space="0" w:color="auto"/>
        <w:right w:val="none" w:sz="0" w:space="0" w:color="auto"/>
      </w:divBdr>
      <w:divsChild>
        <w:div w:id="1188103521">
          <w:marLeft w:val="720"/>
          <w:marRight w:val="0"/>
          <w:marTop w:val="0"/>
          <w:marBottom w:val="0"/>
          <w:divBdr>
            <w:top w:val="none" w:sz="0" w:space="0" w:color="auto"/>
            <w:left w:val="none" w:sz="0" w:space="0" w:color="auto"/>
            <w:bottom w:val="none" w:sz="0" w:space="0" w:color="auto"/>
            <w:right w:val="none" w:sz="0" w:space="0" w:color="auto"/>
          </w:divBdr>
        </w:div>
      </w:divsChild>
    </w:div>
    <w:div w:id="1188103527">
      <w:marLeft w:val="0"/>
      <w:marRight w:val="0"/>
      <w:marTop w:val="0"/>
      <w:marBottom w:val="0"/>
      <w:divBdr>
        <w:top w:val="none" w:sz="0" w:space="0" w:color="auto"/>
        <w:left w:val="none" w:sz="0" w:space="0" w:color="auto"/>
        <w:bottom w:val="none" w:sz="0" w:space="0" w:color="auto"/>
        <w:right w:val="none" w:sz="0" w:space="0" w:color="auto"/>
      </w:divBdr>
      <w:divsChild>
        <w:div w:id="1188103494">
          <w:marLeft w:val="720"/>
          <w:marRight w:val="0"/>
          <w:marTop w:val="0"/>
          <w:marBottom w:val="0"/>
          <w:divBdr>
            <w:top w:val="none" w:sz="0" w:space="0" w:color="auto"/>
            <w:left w:val="none" w:sz="0" w:space="0" w:color="auto"/>
            <w:bottom w:val="none" w:sz="0" w:space="0" w:color="auto"/>
            <w:right w:val="none" w:sz="0" w:space="0" w:color="auto"/>
          </w:divBdr>
        </w:div>
      </w:divsChild>
    </w:div>
    <w:div w:id="1188103528">
      <w:marLeft w:val="0"/>
      <w:marRight w:val="0"/>
      <w:marTop w:val="0"/>
      <w:marBottom w:val="0"/>
      <w:divBdr>
        <w:top w:val="none" w:sz="0" w:space="0" w:color="auto"/>
        <w:left w:val="none" w:sz="0" w:space="0" w:color="auto"/>
        <w:bottom w:val="none" w:sz="0" w:space="0" w:color="auto"/>
        <w:right w:val="none" w:sz="0" w:space="0" w:color="auto"/>
      </w:divBdr>
      <w:divsChild>
        <w:div w:id="1188103525">
          <w:marLeft w:val="720"/>
          <w:marRight w:val="0"/>
          <w:marTop w:val="0"/>
          <w:marBottom w:val="0"/>
          <w:divBdr>
            <w:top w:val="none" w:sz="0" w:space="0" w:color="auto"/>
            <w:left w:val="none" w:sz="0" w:space="0" w:color="auto"/>
            <w:bottom w:val="none" w:sz="0" w:space="0" w:color="auto"/>
            <w:right w:val="none" w:sz="0" w:space="0" w:color="auto"/>
          </w:divBdr>
        </w:div>
      </w:divsChild>
    </w:div>
    <w:div w:id="1188103530">
      <w:marLeft w:val="0"/>
      <w:marRight w:val="0"/>
      <w:marTop w:val="0"/>
      <w:marBottom w:val="0"/>
      <w:divBdr>
        <w:top w:val="none" w:sz="0" w:space="0" w:color="auto"/>
        <w:left w:val="none" w:sz="0" w:space="0" w:color="auto"/>
        <w:bottom w:val="none" w:sz="0" w:space="0" w:color="auto"/>
        <w:right w:val="none" w:sz="0" w:space="0" w:color="auto"/>
      </w:divBdr>
      <w:divsChild>
        <w:div w:id="1188103510">
          <w:marLeft w:val="720"/>
          <w:marRight w:val="0"/>
          <w:marTop w:val="0"/>
          <w:marBottom w:val="0"/>
          <w:divBdr>
            <w:top w:val="none" w:sz="0" w:space="0" w:color="auto"/>
            <w:left w:val="none" w:sz="0" w:space="0" w:color="auto"/>
            <w:bottom w:val="none" w:sz="0" w:space="0" w:color="auto"/>
            <w:right w:val="none" w:sz="0" w:space="0" w:color="auto"/>
          </w:divBdr>
        </w:div>
      </w:divsChild>
    </w:div>
    <w:div w:id="1188103531">
      <w:marLeft w:val="0"/>
      <w:marRight w:val="0"/>
      <w:marTop w:val="0"/>
      <w:marBottom w:val="0"/>
      <w:divBdr>
        <w:top w:val="none" w:sz="0" w:space="0" w:color="auto"/>
        <w:left w:val="none" w:sz="0" w:space="0" w:color="auto"/>
        <w:bottom w:val="none" w:sz="0" w:space="0" w:color="auto"/>
        <w:right w:val="none" w:sz="0" w:space="0" w:color="auto"/>
      </w:divBdr>
      <w:divsChild>
        <w:div w:id="1188103468">
          <w:marLeft w:val="720"/>
          <w:marRight w:val="0"/>
          <w:marTop w:val="0"/>
          <w:marBottom w:val="0"/>
          <w:divBdr>
            <w:top w:val="none" w:sz="0" w:space="0" w:color="auto"/>
            <w:left w:val="none" w:sz="0" w:space="0" w:color="auto"/>
            <w:bottom w:val="none" w:sz="0" w:space="0" w:color="auto"/>
            <w:right w:val="none" w:sz="0" w:space="0" w:color="auto"/>
          </w:divBdr>
        </w:div>
      </w:divsChild>
    </w:div>
    <w:div w:id="1188103533">
      <w:marLeft w:val="0"/>
      <w:marRight w:val="0"/>
      <w:marTop w:val="0"/>
      <w:marBottom w:val="0"/>
      <w:divBdr>
        <w:top w:val="none" w:sz="0" w:space="0" w:color="auto"/>
        <w:left w:val="none" w:sz="0" w:space="0" w:color="auto"/>
        <w:bottom w:val="none" w:sz="0" w:space="0" w:color="auto"/>
        <w:right w:val="none" w:sz="0" w:space="0" w:color="auto"/>
      </w:divBdr>
      <w:divsChild>
        <w:div w:id="1188103506">
          <w:marLeft w:val="720"/>
          <w:marRight w:val="0"/>
          <w:marTop w:val="0"/>
          <w:marBottom w:val="0"/>
          <w:divBdr>
            <w:top w:val="none" w:sz="0" w:space="0" w:color="auto"/>
            <w:left w:val="none" w:sz="0" w:space="0" w:color="auto"/>
            <w:bottom w:val="none" w:sz="0" w:space="0" w:color="auto"/>
            <w:right w:val="none" w:sz="0" w:space="0" w:color="auto"/>
          </w:divBdr>
        </w:div>
      </w:divsChild>
    </w:div>
    <w:div w:id="1188103534">
      <w:marLeft w:val="0"/>
      <w:marRight w:val="0"/>
      <w:marTop w:val="0"/>
      <w:marBottom w:val="0"/>
      <w:divBdr>
        <w:top w:val="none" w:sz="0" w:space="0" w:color="auto"/>
        <w:left w:val="none" w:sz="0" w:space="0" w:color="auto"/>
        <w:bottom w:val="none" w:sz="0" w:space="0" w:color="auto"/>
        <w:right w:val="none" w:sz="0" w:space="0" w:color="auto"/>
      </w:divBdr>
      <w:divsChild>
        <w:div w:id="1188103463">
          <w:marLeft w:val="720"/>
          <w:marRight w:val="0"/>
          <w:marTop w:val="0"/>
          <w:marBottom w:val="0"/>
          <w:divBdr>
            <w:top w:val="none" w:sz="0" w:space="0" w:color="auto"/>
            <w:left w:val="none" w:sz="0" w:space="0" w:color="auto"/>
            <w:bottom w:val="none" w:sz="0" w:space="0" w:color="auto"/>
            <w:right w:val="none" w:sz="0" w:space="0" w:color="auto"/>
          </w:divBdr>
        </w:div>
      </w:divsChild>
    </w:div>
    <w:div w:id="1188103535">
      <w:marLeft w:val="0"/>
      <w:marRight w:val="0"/>
      <w:marTop w:val="0"/>
      <w:marBottom w:val="0"/>
      <w:divBdr>
        <w:top w:val="none" w:sz="0" w:space="0" w:color="auto"/>
        <w:left w:val="none" w:sz="0" w:space="0" w:color="auto"/>
        <w:bottom w:val="none" w:sz="0" w:space="0" w:color="auto"/>
        <w:right w:val="none" w:sz="0" w:space="0" w:color="auto"/>
      </w:divBdr>
    </w:div>
    <w:div w:id="11881035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um.es/fem/EjsWiki/pmwiki.php%22"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phy.ntnu.edu.tw/ntnujava/index.php?action=profile;u=2" TargetMode="External"/><Relationship Id="rId42" Type="http://schemas.openxmlformats.org/officeDocument/2006/relationships/image" Target="media/image21.emf"/><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iwant2study.org/ospsg/index.php/interactive-resources/physics/02-newtonian-mechanics/09-oscillations/88-shm24"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um.es/fem/EjsWiki/index.php/Main/Author" TargetMode="External"/><Relationship Id="rId38" Type="http://schemas.openxmlformats.org/officeDocument/2006/relationships/hyperlink" Target="http://weelookang.blogspot.sg/2014/03/ejs-resonance-frequency-vs-amplitude.html%22" TargetMode="External"/><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l.dropboxusercontent.com/u/44365627/lookangEJSworkspace/export/ejss_src_SHMresonance091.zip" TargetMode="External"/><Relationship Id="rId24" Type="http://schemas.openxmlformats.org/officeDocument/2006/relationships/image" Target="media/image12.png"/><Relationship Id="rId32" Type="http://schemas.openxmlformats.org/officeDocument/2006/relationships/hyperlink" Target="https://dl.dropboxusercontent.com/u/44365627/lookangEJSworkspace/export/ejs_model_SHOResonancewee.jar" TargetMode="External"/><Relationship Id="rId37" Type="http://schemas.openxmlformats.org/officeDocument/2006/relationships/hyperlink" Target="http://www.walter-fendt.de/ph14e/resonance.htm%22" TargetMode="External"/><Relationship Id="rId40" Type="http://schemas.openxmlformats.org/officeDocument/2006/relationships/hyperlink" Target="http://hippasus.com/resources/sweden2010/SAMR_TPCK_IntroToAdvancedPractice.pdf," TargetMode="External"/><Relationship Id="rId45" Type="http://schemas.openxmlformats.org/officeDocument/2006/relationships/image" Target="media/image23.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ngsir.netfirms.com/englishhtm/Resonance.htm%22" TargetMode="External"/><Relationship Id="rId10" Type="http://schemas.openxmlformats.org/officeDocument/2006/relationships/hyperlink" Target="https://dl.dropboxusercontent.com/u/44365627/lookangEJSworkspace/export/ejss_model_SHMresonance091/SHMresonance091_Simulation.xhtml"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dl.dropboxusercontent.com/u/44365627/lookangEJSworkspace/export/ejss_model_SHMresonance091.zip"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phet.colorado.edu/en/simulation/resonance%22" TargetMode="External"/><Relationship Id="rId43" Type="http://schemas.openxmlformats.org/officeDocument/2006/relationships/hyperlink" Target="http://sites.google.com/site/drcharleschew/home/mkcchew.jpg?attredirects=0"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tel:%282015%29%20189-196" TargetMode="External"/><Relationship Id="rId1" Type="http://schemas.openxmlformats.org/officeDocument/2006/relationships/hyperlink" Target="http://iopscience.iop.org/0031-9120/50/2/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108</TotalTime>
  <Pages>7</Pages>
  <Words>6467</Words>
  <Characters>-32766</Characters>
  <Application>Microsoft Office Outlook</Application>
  <DocSecurity>0</DocSecurity>
  <Lines>0</Lines>
  <Paragraphs>0</Paragraphs>
  <ScaleCrop>false</ScaleCrop>
  <Company>IEEE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weelookang@gmail.com</dc:creator>
  <cp:keywords/>
  <dc:description/>
  <cp:lastModifiedBy>guest01</cp:lastModifiedBy>
  <cp:revision>16</cp:revision>
  <cp:lastPrinted>2015-12-24T02:03:00Z</cp:lastPrinted>
  <dcterms:created xsi:type="dcterms:W3CDTF">2014-11-24T07:15:00Z</dcterms:created>
  <dcterms:modified xsi:type="dcterms:W3CDTF">2015-12-24T02:06:00Z</dcterms:modified>
</cp:coreProperties>
</file>