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170A" w:rsidRPr="001977A7" w:rsidRDefault="00AF044C">
      <w:pPr>
        <w:pStyle w:val="Title"/>
        <w:spacing w:line="320" w:lineRule="auto"/>
        <w:rPr>
          <w:rFonts w:ascii="Arial" w:eastAsia="Arial" w:hAnsi="Arial" w:cs="Arial"/>
          <w:sz w:val="22"/>
          <w:szCs w:val="22"/>
        </w:rPr>
      </w:pPr>
      <w:r w:rsidRPr="001977A7">
        <w:rPr>
          <w:rFonts w:ascii="Arial" w:eastAsia="Arial" w:hAnsi="Arial" w:cs="Arial"/>
          <w:sz w:val="22"/>
          <w:szCs w:val="22"/>
        </w:rPr>
        <w:t xml:space="preserve">Promoting the Joy of Learning by Turning a Smartphone into </w:t>
      </w:r>
      <w:r w:rsidRPr="001977A7">
        <w:rPr>
          <w:rFonts w:ascii="Arial" w:eastAsia="Arial" w:hAnsi="Arial" w:cs="Arial"/>
          <w:sz w:val="22"/>
          <w:szCs w:val="22"/>
        </w:rPr>
        <w:br/>
        <w:t xml:space="preserve">Scientific Equipment </w:t>
      </w:r>
    </w:p>
    <w:p w:rsidR="003B3424" w:rsidRDefault="003B3424" w:rsidP="00750760">
      <w:pPr>
        <w:pBdr>
          <w:top w:val="nil"/>
          <w:left w:val="nil"/>
          <w:bottom w:val="nil"/>
          <w:right w:val="nil"/>
          <w:between w:val="nil"/>
        </w:pBdr>
        <w:spacing w:before="120" w:after="240" w:line="240" w:lineRule="exact"/>
        <w:ind w:hanging="720"/>
        <w:jc w:val="center"/>
        <w:rPr>
          <w:rFonts w:ascii="Arial" w:eastAsia="Arial" w:hAnsi="Arial" w:cs="Arial"/>
          <w:i/>
          <w:color w:val="000000"/>
          <w:sz w:val="22"/>
          <w:szCs w:val="22"/>
        </w:rPr>
      </w:pPr>
      <w:proofErr w:type="spellStart"/>
      <w:r>
        <w:rPr>
          <w:rFonts w:ascii="Arial" w:eastAsia="Arial" w:hAnsi="Arial" w:cs="Arial"/>
          <w:i/>
          <w:color w:val="000000"/>
          <w:sz w:val="22"/>
          <w:szCs w:val="22"/>
        </w:rPr>
        <w:t>Tze</w:t>
      </w:r>
      <w:proofErr w:type="spellEnd"/>
      <w:r>
        <w:rPr>
          <w:rFonts w:ascii="Arial" w:eastAsia="Arial" w:hAnsi="Arial" w:cs="Arial"/>
          <w:i/>
          <w:color w:val="000000"/>
          <w:sz w:val="22"/>
          <w:szCs w:val="22"/>
        </w:rPr>
        <w:t xml:space="preserve"> Kwang </w:t>
      </w:r>
      <w:r w:rsidR="005E2010" w:rsidRPr="005E2010">
        <w:rPr>
          <w:rFonts w:ascii="Arial" w:eastAsia="Arial" w:hAnsi="Arial" w:cs="Arial"/>
          <w:i/>
          <w:color w:val="000000"/>
          <w:sz w:val="22"/>
          <w:szCs w:val="22"/>
        </w:rPr>
        <w:t>L</w:t>
      </w:r>
      <w:r>
        <w:rPr>
          <w:rFonts w:ascii="Arial" w:eastAsia="Arial" w:hAnsi="Arial" w:cs="Arial"/>
          <w:i/>
          <w:color w:val="000000"/>
          <w:sz w:val="22"/>
          <w:szCs w:val="22"/>
        </w:rPr>
        <w:t>EONG</w:t>
      </w:r>
      <w:r w:rsidRPr="003B3424">
        <w:rPr>
          <w:rFonts w:ascii="Arial" w:eastAsia="Arial" w:hAnsi="Arial" w:cs="Arial"/>
          <w:i/>
          <w:color w:val="000000"/>
          <w:sz w:val="22"/>
          <w:szCs w:val="22"/>
          <w:vertAlign w:val="superscript"/>
        </w:rPr>
        <w:t>1</w:t>
      </w:r>
      <w:r>
        <w:rPr>
          <w:rFonts w:ascii="Arial" w:eastAsia="Arial" w:hAnsi="Arial" w:cs="Arial"/>
          <w:i/>
          <w:color w:val="000000"/>
          <w:sz w:val="22"/>
          <w:szCs w:val="22"/>
        </w:rPr>
        <w:t>, Loo Kang WEE</w:t>
      </w:r>
      <w:r w:rsidRPr="003B3424">
        <w:rPr>
          <w:rFonts w:ascii="Arial" w:eastAsia="Arial" w:hAnsi="Arial" w:cs="Arial"/>
          <w:i/>
          <w:color w:val="000000"/>
          <w:sz w:val="22"/>
          <w:szCs w:val="22"/>
          <w:vertAlign w:val="superscript"/>
        </w:rPr>
        <w:t>1</w:t>
      </w:r>
      <w:r>
        <w:rPr>
          <w:rFonts w:ascii="Arial" w:eastAsia="Arial" w:hAnsi="Arial" w:cs="Arial"/>
          <w:i/>
          <w:color w:val="000000"/>
          <w:sz w:val="22"/>
          <w:szCs w:val="22"/>
        </w:rPr>
        <w:t>,</w:t>
      </w:r>
      <w:r w:rsidRPr="003B3424">
        <w:rPr>
          <w:rFonts w:ascii="Arial" w:eastAsia="Arial" w:hAnsi="Arial" w:cs="Arial"/>
          <w:i/>
          <w:color w:val="000000"/>
          <w:sz w:val="22"/>
          <w:szCs w:val="22"/>
        </w:rPr>
        <w:t xml:space="preserve"> </w:t>
      </w:r>
      <w:r w:rsidRPr="005E2010">
        <w:rPr>
          <w:rFonts w:ascii="Arial" w:eastAsia="Arial" w:hAnsi="Arial" w:cs="Arial"/>
          <w:i/>
          <w:color w:val="000000"/>
          <w:sz w:val="22"/>
          <w:szCs w:val="22"/>
        </w:rPr>
        <w:t>Félix J. GARCÍA_CLEMENTE</w:t>
      </w:r>
      <w:r w:rsidRPr="003B3424">
        <w:rPr>
          <w:rFonts w:ascii="Arial" w:eastAsia="Arial" w:hAnsi="Arial" w:cs="Arial"/>
          <w:i/>
          <w:color w:val="000000"/>
          <w:sz w:val="22"/>
          <w:szCs w:val="22"/>
          <w:vertAlign w:val="superscript"/>
        </w:rPr>
        <w:t>2</w:t>
      </w:r>
      <w:r>
        <w:rPr>
          <w:rFonts w:ascii="Arial" w:eastAsia="Arial" w:hAnsi="Arial" w:cs="Arial"/>
          <w:i/>
          <w:color w:val="000000"/>
          <w:sz w:val="22"/>
          <w:szCs w:val="22"/>
        </w:rPr>
        <w:t xml:space="preserve"> &amp; </w:t>
      </w:r>
      <w:r w:rsidRPr="005E2010">
        <w:rPr>
          <w:rFonts w:ascii="Arial" w:eastAsia="Arial" w:hAnsi="Arial" w:cs="Arial"/>
          <w:i/>
          <w:color w:val="000000"/>
          <w:sz w:val="22"/>
          <w:szCs w:val="22"/>
        </w:rPr>
        <w:t>Francisco ESQUEMBRE</w:t>
      </w:r>
      <w:r>
        <w:rPr>
          <w:rFonts w:ascii="Arial" w:eastAsia="Arial" w:hAnsi="Arial" w:cs="Arial"/>
          <w:i/>
          <w:color w:val="000000"/>
          <w:sz w:val="22"/>
          <w:szCs w:val="22"/>
          <w:vertAlign w:val="superscript"/>
        </w:rPr>
        <w:t>3</w:t>
      </w:r>
      <w:r w:rsidRPr="005E2010">
        <w:rPr>
          <w:rFonts w:ascii="Arial" w:eastAsia="Arial" w:hAnsi="Arial" w:cs="Arial"/>
          <w:i/>
          <w:color w:val="000000"/>
          <w:sz w:val="22"/>
          <w:szCs w:val="22"/>
        </w:rPr>
        <w:t xml:space="preserve"> </w:t>
      </w:r>
    </w:p>
    <w:p w:rsidR="003B3424" w:rsidRDefault="003B3424" w:rsidP="00750760">
      <w:pPr>
        <w:pBdr>
          <w:top w:val="nil"/>
          <w:left w:val="nil"/>
          <w:bottom w:val="nil"/>
          <w:right w:val="nil"/>
          <w:between w:val="nil"/>
        </w:pBdr>
        <w:spacing w:before="120" w:after="240" w:line="240" w:lineRule="exact"/>
        <w:ind w:hanging="1440"/>
        <w:jc w:val="center"/>
        <w:rPr>
          <w:rFonts w:ascii="Arial" w:eastAsia="Arial" w:hAnsi="Arial" w:cs="Arial"/>
          <w:i/>
          <w:color w:val="000000"/>
          <w:sz w:val="22"/>
          <w:szCs w:val="22"/>
        </w:rPr>
      </w:pPr>
      <w:r w:rsidRPr="003B3424">
        <w:rPr>
          <w:rFonts w:ascii="Arial" w:eastAsia="Arial" w:hAnsi="Arial" w:cs="Arial"/>
          <w:i/>
          <w:color w:val="000000"/>
          <w:sz w:val="22"/>
          <w:szCs w:val="22"/>
          <w:vertAlign w:val="superscript"/>
        </w:rPr>
        <w:t>1</w:t>
      </w:r>
      <w:r w:rsidRPr="005E2010">
        <w:rPr>
          <w:rFonts w:ascii="Arial" w:eastAsia="Arial" w:hAnsi="Arial" w:cs="Arial"/>
          <w:i/>
          <w:color w:val="000000"/>
          <w:sz w:val="22"/>
          <w:szCs w:val="22"/>
        </w:rPr>
        <w:t>Ministry of Education, Singapore</w:t>
      </w:r>
    </w:p>
    <w:p w:rsidR="003B3424" w:rsidRDefault="003B3424" w:rsidP="00750760">
      <w:pPr>
        <w:pBdr>
          <w:top w:val="nil"/>
          <w:left w:val="nil"/>
          <w:bottom w:val="nil"/>
          <w:right w:val="nil"/>
          <w:between w:val="nil"/>
        </w:pBdr>
        <w:spacing w:before="120" w:after="240" w:line="240" w:lineRule="exact"/>
        <w:ind w:hanging="1440"/>
        <w:jc w:val="center"/>
        <w:rPr>
          <w:rFonts w:ascii="Arial" w:eastAsia="Arial" w:hAnsi="Arial" w:cs="Arial"/>
          <w:i/>
          <w:color w:val="000000"/>
          <w:sz w:val="22"/>
          <w:szCs w:val="22"/>
        </w:rPr>
      </w:pPr>
      <w:r w:rsidRPr="003B3424">
        <w:rPr>
          <w:rFonts w:ascii="Arial" w:eastAsia="Arial" w:hAnsi="Arial" w:cs="Arial"/>
          <w:i/>
          <w:color w:val="000000"/>
          <w:sz w:val="22"/>
          <w:szCs w:val="22"/>
          <w:vertAlign w:val="superscript"/>
        </w:rPr>
        <w:t>2</w:t>
      </w:r>
      <w:r w:rsidRPr="005E2010">
        <w:rPr>
          <w:rFonts w:ascii="Arial" w:eastAsia="Arial" w:hAnsi="Arial" w:cs="Arial"/>
          <w:i/>
          <w:color w:val="000000"/>
          <w:sz w:val="22"/>
          <w:szCs w:val="22"/>
        </w:rPr>
        <w:t>Department of Computer Engineering and Technology, University of Murcia, Spain</w:t>
      </w:r>
    </w:p>
    <w:p w:rsidR="005E2010" w:rsidRPr="005E2010" w:rsidRDefault="003B3424" w:rsidP="00750760">
      <w:pPr>
        <w:pBdr>
          <w:top w:val="nil"/>
          <w:left w:val="nil"/>
          <w:bottom w:val="nil"/>
          <w:right w:val="nil"/>
          <w:between w:val="nil"/>
        </w:pBdr>
        <w:spacing w:before="120" w:after="240" w:line="240" w:lineRule="exact"/>
        <w:ind w:hanging="1440"/>
        <w:jc w:val="center"/>
        <w:rPr>
          <w:rFonts w:ascii="Arial" w:eastAsia="Arial" w:hAnsi="Arial" w:cs="Arial"/>
          <w:i/>
          <w:color w:val="000000"/>
          <w:sz w:val="22"/>
          <w:szCs w:val="22"/>
        </w:rPr>
      </w:pPr>
      <w:r>
        <w:rPr>
          <w:rFonts w:ascii="Arial" w:eastAsia="Arial" w:hAnsi="Arial" w:cs="Arial"/>
          <w:i/>
          <w:color w:val="000000"/>
          <w:sz w:val="22"/>
          <w:szCs w:val="22"/>
          <w:vertAlign w:val="superscript"/>
        </w:rPr>
        <w:t>3</w:t>
      </w:r>
      <w:r w:rsidR="005E2010" w:rsidRPr="005E2010">
        <w:rPr>
          <w:rFonts w:ascii="Arial" w:eastAsia="Arial" w:hAnsi="Arial" w:cs="Arial"/>
          <w:i/>
          <w:color w:val="000000"/>
          <w:sz w:val="22"/>
          <w:szCs w:val="22"/>
        </w:rPr>
        <w:t>Department of Mathematics, University of Murcia, Spain</w:t>
      </w:r>
    </w:p>
    <w:p w:rsidR="00E8170A" w:rsidRPr="001977A7" w:rsidRDefault="00AF044C">
      <w:pPr>
        <w:ind w:left="709" w:right="709"/>
        <w:jc w:val="both"/>
        <w:rPr>
          <w:rFonts w:ascii="Arial" w:eastAsia="Arial" w:hAnsi="Arial" w:cs="Arial"/>
          <w:sz w:val="22"/>
          <w:szCs w:val="22"/>
        </w:rPr>
      </w:pPr>
      <w:r w:rsidRPr="001977A7">
        <w:rPr>
          <w:rFonts w:ascii="Arial" w:eastAsia="Arial" w:hAnsi="Arial" w:cs="Arial"/>
          <w:b/>
          <w:sz w:val="22"/>
          <w:szCs w:val="22"/>
        </w:rPr>
        <w:t>Abstract</w:t>
      </w:r>
      <w:r w:rsidRPr="001977A7">
        <w:rPr>
          <w:rFonts w:ascii="Arial" w:eastAsia="Arial" w:hAnsi="Arial" w:cs="Arial"/>
          <w:sz w:val="22"/>
          <w:szCs w:val="22"/>
        </w:rPr>
        <w:t xml:space="preserve">. </w:t>
      </w:r>
      <w:r w:rsidR="00F44DBB" w:rsidRPr="001977A7">
        <w:rPr>
          <w:rFonts w:ascii="Arial" w:eastAsia="Arial" w:hAnsi="Arial" w:cs="Arial"/>
          <w:sz w:val="22"/>
          <w:szCs w:val="22"/>
        </w:rPr>
        <w:t>S</w:t>
      </w:r>
      <w:r w:rsidRPr="001977A7">
        <w:rPr>
          <w:rFonts w:ascii="Arial" w:eastAsia="Arial" w:hAnsi="Arial" w:cs="Arial"/>
          <w:sz w:val="22"/>
          <w:szCs w:val="22"/>
        </w:rPr>
        <w:t xml:space="preserve">martphone is a powerful internet connected computer packed with internal sensors that measure sound, light, acceleration and magnetic field strength. Physics teachers can use them as measurement devices to demonstrate science concepts and promote the joy of learning. Some research has also shown the benefits of using smartphones for teaching and learning physics. This article aims to extend mobile phone research with our open source apps and </w:t>
      </w:r>
      <w:r w:rsidR="007A10B3" w:rsidRPr="001977A7">
        <w:rPr>
          <w:rFonts w:ascii="Arial" w:eastAsia="Arial" w:hAnsi="Arial" w:cs="Arial"/>
          <w:sz w:val="22"/>
          <w:szCs w:val="22"/>
        </w:rPr>
        <w:t>low-cost</w:t>
      </w:r>
      <w:r w:rsidRPr="001977A7">
        <w:rPr>
          <w:rFonts w:ascii="Arial" w:eastAsia="Arial" w:hAnsi="Arial" w:cs="Arial"/>
          <w:sz w:val="22"/>
          <w:szCs w:val="22"/>
        </w:rPr>
        <w:t xml:space="preserve"> experimental design. The three experiments that we designed include radioactivity, line spectrum, standing sound wave and polarization of light. Students are able to conduct experiments and collect data easily without using bulky data loggers or laptops. Substituting a data logger with a smartphone will mean that every student can possess his/her own measuring tool inside and outside the classroom, instead of having to share with a large group of students in a scheduled lab. By empowering the students to conduct their own experiments and collect data, the use of the smartphone as a tool aims to support student learning anytime and anywhere, igniting greater joy of learning. </w:t>
      </w:r>
    </w:p>
    <w:p w:rsidR="00E8170A" w:rsidRPr="001977A7" w:rsidRDefault="00E8170A">
      <w:pPr>
        <w:ind w:left="709" w:right="709"/>
        <w:jc w:val="both"/>
        <w:rPr>
          <w:rFonts w:ascii="Arial" w:eastAsia="Arial" w:hAnsi="Arial" w:cs="Arial"/>
          <w:sz w:val="22"/>
          <w:szCs w:val="22"/>
        </w:rPr>
      </w:pPr>
    </w:p>
    <w:p w:rsidR="00E8170A" w:rsidRPr="001977A7" w:rsidRDefault="00AF044C">
      <w:pPr>
        <w:pStyle w:val="Heading1"/>
        <w:numPr>
          <w:ilvl w:val="0"/>
          <w:numId w:val="4"/>
        </w:numPr>
        <w:rPr>
          <w:rFonts w:ascii="Arial" w:eastAsia="Arial" w:hAnsi="Arial" w:cs="Arial"/>
          <w:sz w:val="22"/>
          <w:szCs w:val="22"/>
        </w:rPr>
      </w:pPr>
      <w:r w:rsidRPr="001977A7">
        <w:rPr>
          <w:rFonts w:ascii="Arial" w:eastAsia="Arial" w:hAnsi="Arial" w:cs="Arial"/>
          <w:sz w:val="22"/>
          <w:szCs w:val="22"/>
        </w:rPr>
        <w:t xml:space="preserve">Introduction </w:t>
      </w:r>
    </w:p>
    <w:p w:rsidR="00E8170A" w:rsidRPr="001977A7" w:rsidRDefault="00AF044C" w:rsidP="001000CB">
      <w:pPr>
        <w:spacing w:line="280" w:lineRule="auto"/>
        <w:jc w:val="both"/>
        <w:rPr>
          <w:rFonts w:ascii="Arial" w:eastAsia="Arial" w:hAnsi="Arial" w:cs="Arial"/>
          <w:sz w:val="22"/>
          <w:szCs w:val="22"/>
        </w:rPr>
      </w:pPr>
      <w:r w:rsidRPr="001977A7">
        <w:rPr>
          <w:rFonts w:ascii="Arial" w:eastAsia="Arial" w:hAnsi="Arial" w:cs="Arial"/>
          <w:sz w:val="22"/>
          <w:szCs w:val="22"/>
        </w:rPr>
        <w:t xml:space="preserve">Physics is an experimental science based on valid </w:t>
      </w:r>
      <w:r w:rsidR="006070B3" w:rsidRPr="001977A7">
        <w:rPr>
          <w:rFonts w:ascii="Arial" w:eastAsia="Arial" w:hAnsi="Arial" w:cs="Arial"/>
          <w:sz w:val="22"/>
          <w:szCs w:val="22"/>
        </w:rPr>
        <w:t>experiential</w:t>
      </w:r>
      <w:r w:rsidRPr="001977A7">
        <w:rPr>
          <w:rFonts w:ascii="Arial" w:eastAsia="Arial" w:hAnsi="Arial" w:cs="Arial"/>
          <w:sz w:val="22"/>
          <w:szCs w:val="22"/>
        </w:rPr>
        <w:t xml:space="preserve"> evidence</w:t>
      </w:r>
      <w:r w:rsidR="006070B3" w:rsidRPr="001977A7">
        <w:rPr>
          <w:rFonts w:ascii="Arial" w:eastAsia="Arial" w:hAnsi="Arial" w:cs="Arial"/>
          <w:sz w:val="22"/>
          <w:szCs w:val="22"/>
        </w:rPr>
        <w:t xml:space="preserve"> </w:t>
      </w:r>
      <w:r w:rsidR="006070B3" w:rsidRPr="001977A7">
        <w:rPr>
          <w:rFonts w:ascii="Arial" w:eastAsia="Arial" w:hAnsi="Arial" w:cs="Arial"/>
          <w:sz w:val="22"/>
          <w:szCs w:val="22"/>
        </w:rPr>
        <w:fldChar w:fldCharType="begin">
          <w:fldData xml:space="preserve">PEVuZE5vdGU+PENpdGU+PEF1dGhvcj5EZXdleTwvQXV0aG9yPjxZZWFyPjE5NTg8L1llYXI+PFJl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</w:fldData>
        </w:fldChar>
      </w:r>
      <w:r w:rsidR="006070B3" w:rsidRPr="001977A7">
        <w:rPr>
          <w:rFonts w:ascii="Arial" w:eastAsia="Arial" w:hAnsi="Arial" w:cs="Arial"/>
          <w:sz w:val="22"/>
          <w:szCs w:val="22"/>
        </w:rPr>
        <w:instrText xml:space="preserve"> ADDIN EN.CITE </w:instrText>
      </w:r>
      <w:r w:rsidR="006070B3" w:rsidRPr="001977A7">
        <w:rPr>
          <w:rFonts w:ascii="Arial" w:eastAsia="Arial" w:hAnsi="Arial" w:cs="Arial"/>
          <w:sz w:val="22"/>
          <w:szCs w:val="22"/>
        </w:rPr>
        <w:fldChar w:fldCharType="begin">
          <w:fldData xml:space="preserve">PEVuZE5vdGU+PENpdGU+PEF1dGhvcj5EZXdleTwvQXV0aG9yPjxZZWFyPjE5NTg8L1llYXI+PFJl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</w:fldData>
        </w:fldChar>
      </w:r>
      <w:r w:rsidR="006070B3" w:rsidRPr="001977A7">
        <w:rPr>
          <w:rFonts w:ascii="Arial" w:eastAsia="Arial" w:hAnsi="Arial" w:cs="Arial"/>
          <w:sz w:val="22"/>
          <w:szCs w:val="22"/>
        </w:rPr>
        <w:instrText xml:space="preserve"> ADDIN EN.CITE.DATA </w:instrText>
      </w:r>
      <w:r w:rsidR="006070B3" w:rsidRPr="001977A7">
        <w:rPr>
          <w:rFonts w:ascii="Arial" w:eastAsia="Arial" w:hAnsi="Arial" w:cs="Arial"/>
          <w:sz w:val="22"/>
          <w:szCs w:val="22"/>
        </w:rPr>
      </w:r>
      <w:r w:rsidR="006070B3" w:rsidRPr="001977A7">
        <w:rPr>
          <w:rFonts w:ascii="Arial" w:eastAsia="Arial" w:hAnsi="Arial" w:cs="Arial"/>
          <w:sz w:val="22"/>
          <w:szCs w:val="22"/>
        </w:rPr>
        <w:fldChar w:fldCharType="end"/>
      </w:r>
      <w:r w:rsidR="006070B3" w:rsidRPr="001977A7">
        <w:rPr>
          <w:rFonts w:ascii="Arial" w:eastAsia="Arial" w:hAnsi="Arial" w:cs="Arial"/>
          <w:sz w:val="22"/>
          <w:szCs w:val="22"/>
        </w:rPr>
      </w:r>
      <w:r w:rsidR="006070B3" w:rsidRPr="001977A7">
        <w:rPr>
          <w:rFonts w:ascii="Arial" w:eastAsia="Arial" w:hAnsi="Arial" w:cs="Arial"/>
          <w:sz w:val="22"/>
          <w:szCs w:val="22"/>
        </w:rPr>
        <w:fldChar w:fldCharType="separate"/>
      </w:r>
      <w:r w:rsidR="006070B3" w:rsidRPr="001977A7">
        <w:rPr>
          <w:rFonts w:ascii="Arial" w:eastAsia="Arial" w:hAnsi="Arial" w:cs="Arial"/>
          <w:noProof/>
          <w:sz w:val="22"/>
          <w:szCs w:val="22"/>
        </w:rPr>
        <w:t>(Dewey, 1958)</w:t>
      </w:r>
      <w:r w:rsidR="006070B3" w:rsidRPr="001977A7">
        <w:rPr>
          <w:rFonts w:ascii="Arial" w:eastAsia="Arial" w:hAnsi="Arial" w:cs="Arial"/>
          <w:sz w:val="22"/>
          <w:szCs w:val="22"/>
        </w:rPr>
        <w:fldChar w:fldCharType="end"/>
      </w:r>
      <w:r w:rsidRPr="001977A7">
        <w:rPr>
          <w:rFonts w:ascii="Arial" w:eastAsia="Arial" w:hAnsi="Arial" w:cs="Arial"/>
          <w:sz w:val="22"/>
          <w:szCs w:val="22"/>
        </w:rPr>
        <w:t>, criticism, and rational discussion. Smartphones</w:t>
      </w:r>
      <w:r w:rsidR="00341645" w:rsidRPr="001977A7">
        <w:rPr>
          <w:rFonts w:ascii="Arial" w:eastAsia="Arial" w:hAnsi="Arial" w:cs="Arial"/>
          <w:sz w:val="22"/>
          <w:szCs w:val="22"/>
        </w:rPr>
        <w:t xml:space="preserve"> </w:t>
      </w:r>
      <w:r w:rsidR="00F44DBB" w:rsidRPr="001977A7">
        <w:rPr>
          <w:rFonts w:ascii="Arial" w:eastAsia="Arial" w:hAnsi="Arial" w:cs="Arial"/>
          <w:sz w:val="22"/>
          <w:szCs w:val="22"/>
        </w:rPr>
        <w:fldChar w:fldCharType="begin">
          <w:fldData xml:space="preserve">PEVuZE5vdGU+PENpdGU+PEF1dGhvcj5Nb250ZWlybzwvQXV0aG9yPjxZZWFyPjIwMTY8L1llYXI+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==
</w:fldData>
        </w:fldChar>
      </w:r>
      <w:r w:rsidR="00341645" w:rsidRPr="001977A7">
        <w:rPr>
          <w:rFonts w:ascii="Arial" w:eastAsia="Arial" w:hAnsi="Arial" w:cs="Arial"/>
          <w:sz w:val="22"/>
          <w:szCs w:val="22"/>
        </w:rPr>
        <w:instrText xml:space="preserve"> ADDIN EN.CITE </w:instrText>
      </w:r>
      <w:r w:rsidR="00341645" w:rsidRPr="001977A7">
        <w:rPr>
          <w:rFonts w:ascii="Arial" w:eastAsia="Arial" w:hAnsi="Arial" w:cs="Arial"/>
          <w:sz w:val="22"/>
          <w:szCs w:val="22"/>
        </w:rPr>
        <w:fldChar w:fldCharType="begin">
          <w:fldData xml:space="preserve">PEVuZE5vdGU+PENpdGU+PEF1dGhvcj5Nb250ZWlybzwvQXV0aG9yPjxZZWFyPjIwMTY8L1llYXI+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==
</w:fldData>
        </w:fldChar>
      </w:r>
      <w:r w:rsidR="00341645" w:rsidRPr="001977A7">
        <w:rPr>
          <w:rFonts w:ascii="Arial" w:eastAsia="Arial" w:hAnsi="Arial" w:cs="Arial"/>
          <w:sz w:val="22"/>
          <w:szCs w:val="22"/>
        </w:rPr>
        <w:instrText xml:space="preserve"> ADDIN EN.CITE.DATA </w:instrText>
      </w:r>
      <w:r w:rsidR="00341645" w:rsidRPr="001977A7">
        <w:rPr>
          <w:rFonts w:ascii="Arial" w:eastAsia="Arial" w:hAnsi="Arial" w:cs="Arial"/>
          <w:sz w:val="22"/>
          <w:szCs w:val="22"/>
        </w:rPr>
      </w:r>
      <w:r w:rsidR="00341645" w:rsidRPr="001977A7">
        <w:rPr>
          <w:rFonts w:ascii="Arial" w:eastAsia="Arial" w:hAnsi="Arial" w:cs="Arial"/>
          <w:sz w:val="22"/>
          <w:szCs w:val="22"/>
        </w:rPr>
        <w:fldChar w:fldCharType="end"/>
      </w:r>
      <w:r w:rsidR="00F44DBB" w:rsidRPr="001977A7">
        <w:rPr>
          <w:rFonts w:ascii="Arial" w:eastAsia="Arial" w:hAnsi="Arial" w:cs="Arial"/>
          <w:sz w:val="22"/>
          <w:szCs w:val="22"/>
        </w:rPr>
      </w:r>
      <w:r w:rsidR="00F44DBB" w:rsidRPr="001977A7">
        <w:rPr>
          <w:rFonts w:ascii="Arial" w:eastAsia="Arial" w:hAnsi="Arial" w:cs="Arial"/>
          <w:sz w:val="22"/>
          <w:szCs w:val="22"/>
        </w:rPr>
        <w:fldChar w:fldCharType="separate"/>
      </w:r>
      <w:r w:rsidR="00341645" w:rsidRPr="001977A7">
        <w:rPr>
          <w:rFonts w:ascii="Arial" w:eastAsia="Arial" w:hAnsi="Arial" w:cs="Arial"/>
          <w:noProof/>
          <w:sz w:val="22"/>
          <w:szCs w:val="22"/>
        </w:rPr>
        <w:t>(Briggle, 2013; Hall, 2013; Monteiro, P., Stari, C., &amp; Martí, 2016; Monteiro et al., 2017; Sans, Manjón, Pereira, Gomez-Tejedor, &amp; Monsoriu, 2013)</w:t>
      </w:r>
      <w:r w:rsidR="00F44DBB" w:rsidRPr="001977A7">
        <w:rPr>
          <w:rFonts w:ascii="Arial" w:eastAsia="Arial" w:hAnsi="Arial" w:cs="Arial"/>
          <w:sz w:val="22"/>
          <w:szCs w:val="22"/>
        </w:rPr>
        <w:fldChar w:fldCharType="end"/>
      </w:r>
      <w:r w:rsidR="00F44DBB" w:rsidRPr="001977A7">
        <w:rPr>
          <w:rFonts w:ascii="Arial" w:eastAsia="Arial" w:hAnsi="Arial" w:cs="Arial"/>
          <w:sz w:val="22"/>
          <w:szCs w:val="22"/>
        </w:rPr>
        <w:t xml:space="preserve"> </w:t>
      </w:r>
      <w:r w:rsidRPr="001977A7">
        <w:rPr>
          <w:rFonts w:ascii="Arial" w:eastAsia="Arial" w:hAnsi="Arial" w:cs="Arial"/>
          <w:sz w:val="22"/>
          <w:szCs w:val="22"/>
        </w:rPr>
        <w:t xml:space="preserve">come packed with a variety of sensors such as accelerometer, gyroscope, light, microphone, camera and touch screen, making them ideal as an experiment tool. There are many free </w:t>
      </w:r>
      <w:r w:rsidR="006070B3" w:rsidRPr="001977A7">
        <w:rPr>
          <w:rFonts w:ascii="Arial" w:eastAsia="Arial" w:hAnsi="Arial" w:cs="Arial"/>
          <w:sz w:val="22"/>
          <w:szCs w:val="22"/>
        </w:rPr>
        <w:t xml:space="preserve">Physics mobile </w:t>
      </w:r>
      <w:r w:rsidRPr="001977A7">
        <w:rPr>
          <w:rFonts w:ascii="Arial" w:eastAsia="Arial" w:hAnsi="Arial" w:cs="Arial"/>
          <w:sz w:val="22"/>
          <w:szCs w:val="22"/>
        </w:rPr>
        <w:t>applications</w:t>
      </w:r>
      <w:r w:rsidR="001000CB" w:rsidRPr="001977A7">
        <w:rPr>
          <w:rFonts w:ascii="Arial" w:eastAsia="Arial" w:hAnsi="Arial" w:cs="Arial"/>
          <w:sz w:val="22"/>
          <w:szCs w:val="22"/>
        </w:rPr>
        <w:t xml:space="preserve"> such as</w:t>
      </w:r>
      <w:r w:rsidR="00F44DBB" w:rsidRPr="001977A7">
        <w:rPr>
          <w:rFonts w:ascii="Arial" w:eastAsia="Arial" w:hAnsi="Arial" w:cs="Arial"/>
          <w:sz w:val="22"/>
          <w:szCs w:val="22"/>
        </w:rPr>
        <w:t xml:space="preserve"> </w:t>
      </w:r>
      <w:r w:rsidR="001000CB" w:rsidRPr="001977A7">
        <w:rPr>
          <w:rFonts w:ascii="Arial" w:eastAsia="Arial" w:hAnsi="Arial" w:cs="Arial"/>
          <w:sz w:val="22"/>
          <w:szCs w:val="22"/>
        </w:rPr>
        <w:t xml:space="preserve">Physics Toolbox Sensor Suite by </w:t>
      </w:r>
      <w:proofErr w:type="spellStart"/>
      <w:r w:rsidR="001000CB" w:rsidRPr="001977A7">
        <w:rPr>
          <w:rFonts w:ascii="Arial" w:eastAsia="Arial" w:hAnsi="Arial" w:cs="Arial"/>
          <w:sz w:val="22"/>
          <w:szCs w:val="22"/>
        </w:rPr>
        <w:t>Vieyra</w:t>
      </w:r>
      <w:proofErr w:type="spellEnd"/>
      <w:r w:rsidR="001000CB" w:rsidRPr="001977A7">
        <w:rPr>
          <w:rFonts w:ascii="Arial" w:eastAsia="Arial" w:hAnsi="Arial" w:cs="Arial"/>
          <w:sz w:val="22"/>
          <w:szCs w:val="22"/>
        </w:rPr>
        <w:t xml:space="preserve"> Software and </w:t>
      </w:r>
      <w:proofErr w:type="spellStart"/>
      <w:r w:rsidR="001000CB" w:rsidRPr="001977A7">
        <w:rPr>
          <w:rFonts w:ascii="Arial" w:eastAsia="Arial" w:hAnsi="Arial" w:cs="Arial"/>
          <w:sz w:val="22"/>
          <w:szCs w:val="22"/>
        </w:rPr>
        <w:t>phyphox</w:t>
      </w:r>
      <w:proofErr w:type="spellEnd"/>
      <w:r w:rsidR="001000CB" w:rsidRPr="001977A7">
        <w:rPr>
          <w:rFonts w:ascii="Arial" w:eastAsia="Arial" w:hAnsi="Arial" w:cs="Arial"/>
          <w:sz w:val="22"/>
          <w:szCs w:val="22"/>
        </w:rPr>
        <w:t xml:space="preserve"> by RWTH Aachen University</w:t>
      </w:r>
      <w:r w:rsidRPr="001977A7">
        <w:rPr>
          <w:rFonts w:ascii="Arial" w:eastAsia="Arial" w:hAnsi="Arial" w:cs="Arial"/>
          <w:sz w:val="22"/>
          <w:szCs w:val="22"/>
        </w:rPr>
        <w:t xml:space="preserve"> that can collect and record data using the phone sensors. Many current research </w:t>
      </w:r>
      <w:r w:rsidR="006070B3" w:rsidRPr="001977A7">
        <w:rPr>
          <w:rFonts w:ascii="Arial" w:eastAsia="Arial" w:hAnsi="Arial" w:cs="Arial"/>
          <w:sz w:val="22"/>
          <w:szCs w:val="22"/>
        </w:rPr>
        <w:fldChar w:fldCharType="begin"/>
      </w:r>
      <w:r w:rsidR="006070B3" w:rsidRPr="001977A7">
        <w:rPr>
          <w:rFonts w:ascii="Arial" w:eastAsia="Arial" w:hAnsi="Arial" w:cs="Arial"/>
          <w:sz w:val="22"/>
          <w:szCs w:val="22"/>
        </w:rPr>
        <w:instrText xml:space="preserve"> ADDIN EN.CITE &lt;EndNote&gt;&lt;Cite&gt;&lt;Author&gt;Kuhn&lt;/Author&gt;&lt;Year&gt;2013&lt;/Year&gt;&lt;RecNum&gt;1516&lt;/RecNum&gt;&lt;DisplayText&gt;(Kuhn &amp;amp; Vogt, 2013)&lt;/DisplayText&gt;&lt;record&gt;&lt;rec-number&gt;1516&lt;/rec-number&gt;&lt;foreign-keys&gt;&lt;key app="EN" db-id="dawxfxfs1fvae5ev9prxz5ro2spr2swdeavd" timestamp="1391525590"&gt;1516&lt;/key&gt;&lt;/foreign-keys&gt;&lt;ref-type name="Journal Article"&gt;17&lt;/ref-type&gt;&lt;contributors&gt;&lt;authors&gt;&lt;author&gt;Kuhn, Jochen&lt;/author&gt;&lt;author&gt;Vogt, Patrik&lt;/author&gt;&lt;/authors&gt;&lt;/contributors&gt;&lt;titles&gt;&lt;title&gt;Smartphones as experimental tools: Different methods to determine the gravitational acceleration in classroom physics by using everyday devices&lt;/title&gt;&lt;secondary-title&gt;European J Of Physics Education&lt;/secondary-title&gt;&lt;/titles&gt;&lt;periodical&gt;&lt;full-title&gt;European J Of Physics Education&lt;/full-title&gt;&lt;/periodical&gt;&lt;volume&gt;4&lt;/volume&gt;&lt;number&gt;1&lt;/number&gt;&lt;dates&gt;&lt;year&gt;2013&lt;/year&gt;&lt;/dates&gt;&lt;isbn&gt;1309-7202&lt;/isbn&gt;&lt;urls&gt;&lt;/urls&gt;&lt;/record&gt;&lt;/Cite&gt;&lt;/EndNote&gt;</w:instrText>
      </w:r>
      <w:r w:rsidR="006070B3" w:rsidRPr="001977A7">
        <w:rPr>
          <w:rFonts w:ascii="Arial" w:eastAsia="Arial" w:hAnsi="Arial" w:cs="Arial"/>
          <w:sz w:val="22"/>
          <w:szCs w:val="22"/>
        </w:rPr>
        <w:fldChar w:fldCharType="separate"/>
      </w:r>
      <w:r w:rsidR="006070B3" w:rsidRPr="001977A7">
        <w:rPr>
          <w:rFonts w:ascii="Arial" w:eastAsia="Arial" w:hAnsi="Arial" w:cs="Arial"/>
          <w:noProof/>
          <w:sz w:val="22"/>
          <w:szCs w:val="22"/>
        </w:rPr>
        <w:t>(Kuhn &amp; Vogt, 2013)</w:t>
      </w:r>
      <w:r w:rsidR="006070B3" w:rsidRPr="001977A7">
        <w:rPr>
          <w:rFonts w:ascii="Arial" w:eastAsia="Arial" w:hAnsi="Arial" w:cs="Arial"/>
          <w:sz w:val="22"/>
          <w:szCs w:val="22"/>
        </w:rPr>
        <w:fldChar w:fldCharType="end"/>
      </w:r>
      <w:r w:rsidR="006070B3" w:rsidRPr="001977A7">
        <w:rPr>
          <w:rFonts w:ascii="Arial" w:eastAsia="Arial" w:hAnsi="Arial" w:cs="Arial"/>
          <w:sz w:val="22"/>
          <w:szCs w:val="22"/>
        </w:rPr>
        <w:t xml:space="preserve"> </w:t>
      </w:r>
      <w:r w:rsidRPr="001977A7">
        <w:rPr>
          <w:rFonts w:ascii="Arial" w:eastAsia="Arial" w:hAnsi="Arial" w:cs="Arial"/>
          <w:sz w:val="22"/>
          <w:szCs w:val="22"/>
        </w:rPr>
        <w:t>focuses on using the sensors directly such as the accelerometer and gyroscope motion sensor. However, experiments for waves, quantum physics and nuclear physics have not received as much attention.</w:t>
      </w:r>
    </w:p>
    <w:p w:rsidR="00E8170A" w:rsidRPr="001977A7" w:rsidRDefault="00E8170A">
      <w:pPr>
        <w:spacing w:line="280" w:lineRule="auto"/>
        <w:jc w:val="both"/>
        <w:rPr>
          <w:rFonts w:ascii="Arial" w:eastAsia="Arial" w:hAnsi="Arial" w:cs="Arial"/>
          <w:sz w:val="22"/>
          <w:szCs w:val="22"/>
        </w:rPr>
      </w:pPr>
    </w:p>
    <w:p w:rsidR="00E8170A" w:rsidRPr="001977A7" w:rsidRDefault="001000CB">
      <w:pPr>
        <w:spacing w:line="280" w:lineRule="auto"/>
        <w:jc w:val="both"/>
        <w:rPr>
          <w:rFonts w:ascii="Arial" w:eastAsia="Arial" w:hAnsi="Arial" w:cs="Arial"/>
          <w:sz w:val="22"/>
          <w:szCs w:val="22"/>
        </w:rPr>
      </w:pPr>
      <w:r w:rsidRPr="001977A7">
        <w:rPr>
          <w:rFonts w:ascii="Arial" w:eastAsia="Arial" w:hAnsi="Arial" w:cs="Arial"/>
          <w:sz w:val="22"/>
          <w:szCs w:val="22"/>
        </w:rPr>
        <w:t>Thus,</w:t>
      </w:r>
      <w:r w:rsidR="00AF044C" w:rsidRPr="001977A7">
        <w:rPr>
          <w:rFonts w:ascii="Arial" w:eastAsia="Arial" w:hAnsi="Arial" w:cs="Arial"/>
          <w:sz w:val="22"/>
          <w:szCs w:val="22"/>
        </w:rPr>
        <w:t xml:space="preserve"> in this paper, we discuss three experimental applications</w:t>
      </w:r>
      <w:r w:rsidRPr="001977A7">
        <w:rPr>
          <w:rFonts w:ascii="Arial" w:eastAsia="Arial" w:hAnsi="Arial" w:cs="Arial"/>
          <w:sz w:val="22"/>
          <w:szCs w:val="22"/>
        </w:rPr>
        <w:t>’ design</w:t>
      </w:r>
      <w:r w:rsidR="00AF044C" w:rsidRPr="001977A7">
        <w:rPr>
          <w:rFonts w:ascii="Arial" w:eastAsia="Arial" w:hAnsi="Arial" w:cs="Arial"/>
          <w:sz w:val="22"/>
          <w:szCs w:val="22"/>
        </w:rPr>
        <w:t xml:space="preserve"> to study standing waves, line spectrum and radioactivity.</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The experiments were used for teaching students between Grades 11 and 12.</w:t>
      </w:r>
    </w:p>
    <w:p w:rsidR="00E8170A" w:rsidRPr="001977A7" w:rsidRDefault="00AF044C">
      <w:pPr>
        <w:pStyle w:val="Heading1"/>
        <w:numPr>
          <w:ilvl w:val="0"/>
          <w:numId w:val="4"/>
        </w:numPr>
        <w:rPr>
          <w:rFonts w:ascii="Arial" w:eastAsia="Arial" w:hAnsi="Arial" w:cs="Arial"/>
          <w:sz w:val="22"/>
          <w:szCs w:val="22"/>
        </w:rPr>
      </w:pPr>
      <w:r w:rsidRPr="001977A7">
        <w:rPr>
          <w:rFonts w:ascii="Arial" w:eastAsia="Arial" w:hAnsi="Arial" w:cs="Arial"/>
          <w:sz w:val="22"/>
          <w:szCs w:val="22"/>
        </w:rPr>
        <w:t>Design of Smartphone experiments</w:t>
      </w:r>
    </w:p>
    <w:p w:rsidR="00E8170A" w:rsidRPr="001977A7" w:rsidRDefault="00AF044C">
      <w:pPr>
        <w:spacing w:line="280" w:lineRule="auto"/>
        <w:ind w:firstLine="567"/>
        <w:jc w:val="both"/>
        <w:rPr>
          <w:rFonts w:ascii="Arial" w:eastAsia="Arial" w:hAnsi="Arial" w:cs="Arial"/>
          <w:sz w:val="22"/>
          <w:szCs w:val="22"/>
        </w:rPr>
      </w:pPr>
      <w:r w:rsidRPr="001977A7">
        <w:rPr>
          <w:rFonts w:ascii="Arial" w:eastAsia="Arial" w:hAnsi="Arial" w:cs="Arial"/>
          <w:sz w:val="22"/>
          <w:szCs w:val="22"/>
        </w:rPr>
        <w:t>Each of the three experiments comes with a custom design web app, Android and iOS app so that the students can easily conduct the experiment and collect real-time experimental evidence. These sensor</w:t>
      </w:r>
      <w:r w:rsidR="001000CB" w:rsidRPr="001977A7">
        <w:rPr>
          <w:rFonts w:ascii="Arial" w:eastAsia="Arial" w:hAnsi="Arial" w:cs="Arial"/>
          <w:sz w:val="22"/>
          <w:szCs w:val="22"/>
        </w:rPr>
        <w:t xml:space="preserve"> </w:t>
      </w:r>
      <w:r w:rsidRPr="001977A7">
        <w:rPr>
          <w:rFonts w:ascii="Arial" w:eastAsia="Arial" w:hAnsi="Arial" w:cs="Arial"/>
          <w:sz w:val="22"/>
          <w:szCs w:val="22"/>
        </w:rPr>
        <w:t xml:space="preserve">aware apps </w:t>
      </w:r>
      <w:r w:rsidR="001000CB" w:rsidRPr="001977A7">
        <w:rPr>
          <w:rFonts w:ascii="Arial" w:eastAsia="Arial" w:hAnsi="Arial" w:cs="Arial"/>
          <w:sz w:val="22"/>
          <w:szCs w:val="22"/>
        </w:rPr>
        <w:fldChar w:fldCharType="begin"/>
      </w:r>
      <w:r w:rsidR="001000CB" w:rsidRPr="001977A7">
        <w:rPr>
          <w:rFonts w:ascii="Arial" w:eastAsia="Arial" w:hAnsi="Arial" w:cs="Arial"/>
          <w:sz w:val="22"/>
          <w:szCs w:val="22"/>
        </w:rPr>
        <w:instrText xml:space="preserve"> ADDIN EN.CITE &lt;EndNote&gt;&lt;Cite&gt;&lt;Author&gt;Esquembre&lt;/Author&gt;&lt;Year&gt;2018&lt;/Year&gt;&lt;RecNum&gt;1584&lt;/RecNum&gt;&lt;DisplayText&gt;(Esquembre, García Clemente, &amp;amp; Wee, 2018)&lt;/DisplayText&gt;&lt;record&gt;&lt;rec-number&gt;1584&lt;/rec-number&gt;&lt;foreign-keys&gt;&lt;key app="EN" db-id="dawxfxfs1fvae5ev9prxz5ro2spr2swdeavd" timestamp="1595208386"&gt;1584&lt;/key&gt;&lt;/foreign-keys&gt;&lt;ref-type name="Book"&gt;6&lt;/ref-type&gt;&lt;contributors&gt;&lt;authors&gt;&lt;author&gt;Esquembre, Francisco&lt;/author&gt;&lt;author&gt;García Clemente, Félix J.&lt;/author&gt;&lt;author&gt;Wee, Loo Kang&lt;/author&gt;&lt;/authors&gt;&lt;/contributors&gt;&lt;titles&gt;&lt;title&gt;Creating sensors-aware physics simulation apps using EjsS&lt;/title&gt;&lt;/titles&gt;&lt;dates&gt;&lt;year&gt;2018&lt;/year&gt;&lt;/dates&gt;&lt;urls&gt;&lt;/urls&gt;&lt;/record&gt;&lt;/Cite&gt;&lt;/EndNote&gt;</w:instrText>
      </w:r>
      <w:r w:rsidR="001000CB" w:rsidRPr="001977A7">
        <w:rPr>
          <w:rFonts w:ascii="Arial" w:eastAsia="Arial" w:hAnsi="Arial" w:cs="Arial"/>
          <w:sz w:val="22"/>
          <w:szCs w:val="22"/>
        </w:rPr>
        <w:fldChar w:fldCharType="separate"/>
      </w:r>
      <w:r w:rsidR="001000CB" w:rsidRPr="001977A7">
        <w:rPr>
          <w:rFonts w:ascii="Arial" w:eastAsia="Arial" w:hAnsi="Arial" w:cs="Arial"/>
          <w:noProof/>
          <w:sz w:val="22"/>
          <w:szCs w:val="22"/>
        </w:rPr>
        <w:t>(Esquembre, García Clemente, &amp; Wee, 2018)</w:t>
      </w:r>
      <w:r w:rsidR="001000CB" w:rsidRPr="001977A7">
        <w:rPr>
          <w:rFonts w:ascii="Arial" w:eastAsia="Arial" w:hAnsi="Arial" w:cs="Arial"/>
          <w:sz w:val="22"/>
          <w:szCs w:val="22"/>
        </w:rPr>
        <w:fldChar w:fldCharType="end"/>
      </w:r>
      <w:r w:rsidR="001000CB" w:rsidRPr="001977A7">
        <w:rPr>
          <w:rFonts w:ascii="Arial" w:eastAsia="Arial" w:hAnsi="Arial" w:cs="Arial"/>
          <w:sz w:val="22"/>
          <w:szCs w:val="22"/>
        </w:rPr>
        <w:t xml:space="preserve"> </w:t>
      </w:r>
      <w:r w:rsidRPr="001977A7">
        <w:rPr>
          <w:rFonts w:ascii="Arial" w:eastAsia="Arial" w:hAnsi="Arial" w:cs="Arial"/>
          <w:sz w:val="22"/>
          <w:szCs w:val="22"/>
        </w:rPr>
        <w:t xml:space="preserve">are created </w:t>
      </w:r>
      <w:r w:rsidRPr="001977A7">
        <w:rPr>
          <w:rFonts w:ascii="Arial" w:eastAsia="Arial" w:hAnsi="Arial" w:cs="Arial"/>
          <w:sz w:val="22"/>
          <w:szCs w:val="22"/>
        </w:rPr>
        <w:lastRenderedPageBreak/>
        <w:t>using Easy Java</w:t>
      </w:r>
      <w:r w:rsidR="001000CB" w:rsidRPr="001977A7">
        <w:rPr>
          <w:rFonts w:ascii="Arial" w:eastAsia="Arial" w:hAnsi="Arial" w:cs="Arial"/>
          <w:sz w:val="22"/>
          <w:szCs w:val="22"/>
        </w:rPr>
        <w:t>S</w:t>
      </w:r>
      <w:r w:rsidRPr="001977A7">
        <w:rPr>
          <w:rFonts w:ascii="Arial" w:eastAsia="Arial" w:hAnsi="Arial" w:cs="Arial"/>
          <w:sz w:val="22"/>
          <w:szCs w:val="22"/>
        </w:rPr>
        <w:t xml:space="preserve">cript Simulation </w:t>
      </w:r>
      <w:r w:rsidR="00447D2D" w:rsidRPr="001977A7">
        <w:rPr>
          <w:rFonts w:ascii="Arial" w:eastAsia="Arial" w:hAnsi="Arial" w:cs="Arial"/>
          <w:sz w:val="22"/>
          <w:szCs w:val="22"/>
        </w:rPr>
        <w:fldChar w:fldCharType="begin">
          <w:fldData xml:space="preserve">PEVuZE5vdGU+PENpdGU+PEF1dGhvcj5XZWU8L0F1dGhvcj48WWVhcj4yMDE2PC9ZZWFyPjxSZWNO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</w:fldData>
        </w:fldChar>
      </w:r>
      <w:r w:rsidR="00447D2D" w:rsidRPr="001977A7">
        <w:rPr>
          <w:rFonts w:ascii="Arial" w:eastAsia="Arial" w:hAnsi="Arial" w:cs="Arial"/>
          <w:sz w:val="22"/>
          <w:szCs w:val="22"/>
        </w:rPr>
        <w:instrText xml:space="preserve"> ADDIN EN.CITE </w:instrText>
      </w:r>
      <w:r w:rsidR="00447D2D" w:rsidRPr="001977A7">
        <w:rPr>
          <w:rFonts w:ascii="Arial" w:eastAsia="Arial" w:hAnsi="Arial" w:cs="Arial"/>
          <w:sz w:val="22"/>
          <w:szCs w:val="22"/>
        </w:rPr>
        <w:fldChar w:fldCharType="begin">
          <w:fldData xml:space="preserve">PEVuZE5vdGU+PENpdGU+PEF1dGhvcj5XZWU8L0F1dGhvcj48WWVhcj4yMDE2PC9ZZWFyPjxSZWNO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</w:fldData>
        </w:fldChar>
      </w:r>
      <w:r w:rsidR="00447D2D" w:rsidRPr="001977A7">
        <w:rPr>
          <w:rFonts w:ascii="Arial" w:eastAsia="Arial" w:hAnsi="Arial" w:cs="Arial"/>
          <w:sz w:val="22"/>
          <w:szCs w:val="22"/>
        </w:rPr>
        <w:instrText xml:space="preserve"> ADDIN EN.CITE.DATA </w:instrText>
      </w:r>
      <w:r w:rsidR="00447D2D" w:rsidRPr="001977A7">
        <w:rPr>
          <w:rFonts w:ascii="Arial" w:eastAsia="Arial" w:hAnsi="Arial" w:cs="Arial"/>
          <w:sz w:val="22"/>
          <w:szCs w:val="22"/>
        </w:rPr>
      </w:r>
      <w:r w:rsidR="00447D2D" w:rsidRPr="001977A7">
        <w:rPr>
          <w:rFonts w:ascii="Arial" w:eastAsia="Arial" w:hAnsi="Arial" w:cs="Arial"/>
          <w:sz w:val="22"/>
          <w:szCs w:val="22"/>
        </w:rPr>
        <w:fldChar w:fldCharType="end"/>
      </w:r>
      <w:r w:rsidR="00447D2D" w:rsidRPr="001977A7">
        <w:rPr>
          <w:rFonts w:ascii="Arial" w:eastAsia="Arial" w:hAnsi="Arial" w:cs="Arial"/>
          <w:sz w:val="22"/>
          <w:szCs w:val="22"/>
        </w:rPr>
      </w:r>
      <w:r w:rsidR="00447D2D" w:rsidRPr="001977A7">
        <w:rPr>
          <w:rFonts w:ascii="Arial" w:eastAsia="Arial" w:hAnsi="Arial" w:cs="Arial"/>
          <w:sz w:val="22"/>
          <w:szCs w:val="22"/>
        </w:rPr>
        <w:fldChar w:fldCharType="separate"/>
      </w:r>
      <w:r w:rsidR="00447D2D" w:rsidRPr="001977A7">
        <w:rPr>
          <w:rFonts w:ascii="Arial" w:eastAsia="Arial" w:hAnsi="Arial" w:cs="Arial"/>
          <w:noProof/>
          <w:sz w:val="22"/>
          <w:szCs w:val="22"/>
        </w:rPr>
        <w:t>(Wolfgang Christian &amp; Esquembre, 2012; W. Christian, Esquembre, &amp; Mason, 2010; Esquembre, 2004, 2012; Wee, 2010, 2012, 2016)</w:t>
      </w:r>
      <w:r w:rsidR="00447D2D" w:rsidRPr="001977A7">
        <w:rPr>
          <w:rFonts w:ascii="Arial" w:eastAsia="Arial" w:hAnsi="Arial" w:cs="Arial"/>
          <w:sz w:val="22"/>
          <w:szCs w:val="22"/>
        </w:rPr>
        <w:fldChar w:fldCharType="end"/>
      </w:r>
      <w:r w:rsidR="00447D2D" w:rsidRPr="001977A7">
        <w:rPr>
          <w:rFonts w:ascii="Arial" w:eastAsia="Arial" w:hAnsi="Arial" w:cs="Arial"/>
          <w:sz w:val="22"/>
          <w:szCs w:val="22"/>
        </w:rPr>
        <w:t xml:space="preserve"> </w:t>
      </w:r>
      <w:r w:rsidRPr="001977A7">
        <w:rPr>
          <w:rFonts w:ascii="Arial" w:eastAsia="Arial" w:hAnsi="Arial" w:cs="Arial"/>
          <w:sz w:val="22"/>
          <w:szCs w:val="22"/>
        </w:rPr>
        <w:t>(EJSS), an multi award winning authoring toolkit</w:t>
      </w:r>
      <w:r w:rsidRPr="001977A7">
        <w:rPr>
          <w:rFonts w:ascii="Arial" w:eastAsia="Arial" w:hAnsi="Arial" w:cs="Arial"/>
          <w:sz w:val="22"/>
          <w:szCs w:val="22"/>
          <w:vertAlign w:val="superscript"/>
        </w:rPr>
        <w:footnoteReference w:id="1"/>
      </w:r>
      <w:r w:rsidRPr="001977A7">
        <w:rPr>
          <w:rFonts w:ascii="Arial" w:eastAsia="Arial" w:hAnsi="Arial" w:cs="Arial"/>
          <w:sz w:val="22"/>
          <w:szCs w:val="22"/>
        </w:rPr>
        <w:t>. We recommend in order of compatibility, web apps using just the Google Chrome internet browser,</w:t>
      </w:r>
      <w:r w:rsidR="00C530A9" w:rsidRPr="001977A7">
        <w:rPr>
          <w:rFonts w:ascii="Arial" w:eastAsia="Arial" w:hAnsi="Arial" w:cs="Arial"/>
          <w:sz w:val="22"/>
          <w:szCs w:val="22"/>
        </w:rPr>
        <w:t xml:space="preserve"> </w:t>
      </w:r>
      <w:r w:rsidRPr="001977A7">
        <w:rPr>
          <w:rFonts w:ascii="Arial" w:eastAsia="Arial" w:hAnsi="Arial" w:cs="Arial"/>
          <w:sz w:val="22"/>
          <w:szCs w:val="22"/>
        </w:rPr>
        <w:t xml:space="preserve">iOS Safari and install the Android app. The iOS app is currently less </w:t>
      </w:r>
      <w:r w:rsidR="00C530A9" w:rsidRPr="001977A7">
        <w:rPr>
          <w:rFonts w:ascii="Arial" w:eastAsia="Arial" w:hAnsi="Arial" w:cs="Arial"/>
          <w:sz w:val="22"/>
          <w:szCs w:val="22"/>
        </w:rPr>
        <w:t>developed,</w:t>
      </w:r>
      <w:r w:rsidRPr="001977A7">
        <w:rPr>
          <w:rFonts w:ascii="Arial" w:eastAsia="Arial" w:hAnsi="Arial" w:cs="Arial"/>
          <w:sz w:val="22"/>
          <w:szCs w:val="22"/>
        </w:rPr>
        <w:t xml:space="preserve"> but we hope to publish a fully featured iOS app as soon as possible when the technology is supported on </w:t>
      </w:r>
      <w:proofErr w:type="spellStart"/>
      <w:r w:rsidRPr="001977A7">
        <w:rPr>
          <w:rFonts w:ascii="Arial" w:eastAsia="Arial" w:hAnsi="Arial" w:cs="Arial"/>
          <w:sz w:val="22"/>
          <w:szCs w:val="22"/>
        </w:rPr>
        <w:t>Xcode</w:t>
      </w:r>
      <w:proofErr w:type="spellEnd"/>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b/>
          <w:sz w:val="22"/>
          <w:szCs w:val="22"/>
        </w:rPr>
      </w:pPr>
    </w:p>
    <w:p w:rsidR="00E8170A" w:rsidRPr="001977A7" w:rsidRDefault="00AF044C">
      <w:pPr>
        <w:numPr>
          <w:ilvl w:val="0"/>
          <w:numId w:val="3"/>
        </w:numPr>
        <w:spacing w:line="280" w:lineRule="auto"/>
        <w:jc w:val="both"/>
        <w:rPr>
          <w:rFonts w:ascii="Arial" w:eastAsia="Arial" w:hAnsi="Arial" w:cs="Arial"/>
          <w:sz w:val="22"/>
          <w:szCs w:val="22"/>
        </w:rPr>
      </w:pPr>
      <w:r w:rsidRPr="001977A7">
        <w:rPr>
          <w:rFonts w:ascii="Arial" w:eastAsia="Arial" w:hAnsi="Arial" w:cs="Arial"/>
          <w:b/>
          <w:sz w:val="22"/>
          <w:szCs w:val="22"/>
        </w:rPr>
        <w:t>Sound analyzer app</w:t>
      </w:r>
      <w:r w:rsidRPr="001977A7">
        <w:rPr>
          <w:rFonts w:ascii="Arial" w:eastAsia="Arial" w:hAnsi="Arial" w:cs="Arial"/>
          <w:b/>
          <w:sz w:val="22"/>
          <w:szCs w:val="22"/>
          <w:vertAlign w:val="superscript"/>
        </w:rPr>
        <w:footnoteReference w:id="2"/>
      </w:r>
      <w:r w:rsidRPr="001977A7">
        <w:rPr>
          <w:rFonts w:ascii="Arial" w:eastAsia="Arial" w:hAnsi="Arial" w:cs="Arial"/>
          <w:b/>
          <w:sz w:val="22"/>
          <w:szCs w:val="22"/>
        </w:rPr>
        <w:t>:</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By blowing into PVC pipes of different length and diameter as shown in </w:t>
      </w:r>
      <w:r w:rsidRPr="001977A7">
        <w:rPr>
          <w:rFonts w:ascii="Arial" w:eastAsia="Arial" w:hAnsi="Arial" w:cs="Arial"/>
          <w:i/>
          <w:iCs/>
          <w:sz w:val="22"/>
          <w:szCs w:val="22"/>
        </w:rPr>
        <w:t>Figure 1</w:t>
      </w:r>
      <w:r w:rsidRPr="001977A7">
        <w:rPr>
          <w:rFonts w:ascii="Arial" w:eastAsia="Arial" w:hAnsi="Arial" w:cs="Arial"/>
          <w:sz w:val="22"/>
          <w:szCs w:val="22"/>
        </w:rPr>
        <w:t>, students can hear the difference in pitch of the sound produced by the pipe. The pitch also changes when the pipe is closed. However, it is tedious for them to study the sound quantitatively.</w:t>
      </w:r>
    </w:p>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noProof/>
          <w:sz w:val="22"/>
          <w:szCs w:val="22"/>
        </w:rPr>
        <w:drawing>
          <wp:inline distT="19050" distB="19050" distL="19050" distR="19050">
            <wp:extent cx="2646525" cy="335369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4501"/>
                    <a:stretch>
                      <a:fillRect/>
                    </a:stretch>
                  </pic:blipFill>
                  <pic:spPr>
                    <a:xfrm>
                      <a:off x="0" y="0"/>
                      <a:ext cx="2646525" cy="3353694"/>
                    </a:xfrm>
                    <a:prstGeom prst="rect">
                      <a:avLst/>
                    </a:prstGeom>
                    <a:ln/>
                  </pic:spPr>
                </pic:pic>
              </a:graphicData>
            </a:graphic>
          </wp:inline>
        </w:drawing>
      </w:r>
      <w:r w:rsidRPr="001977A7">
        <w:rPr>
          <w:rFonts w:ascii="Arial" w:eastAsia="Arial" w:hAnsi="Arial" w:cs="Arial"/>
          <w:noProof/>
          <w:sz w:val="22"/>
          <w:szCs w:val="22"/>
        </w:rPr>
        <w:drawing>
          <wp:inline distT="19050" distB="19050" distL="19050" distR="19050">
            <wp:extent cx="2558888" cy="330963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58888" cy="3309635"/>
                    </a:xfrm>
                    <a:prstGeom prst="rect">
                      <a:avLst/>
                    </a:prstGeom>
                    <a:ln/>
                  </pic:spPr>
                </pic:pic>
              </a:graphicData>
            </a:graphic>
          </wp:inline>
        </w:drawing>
      </w:r>
    </w:p>
    <w:p w:rsidR="00E8170A" w:rsidRPr="001977A7" w:rsidRDefault="00AF044C">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 xml:space="preserve">Figure 1. </w:t>
      </w:r>
      <w:r w:rsidRPr="001977A7">
        <w:rPr>
          <w:rFonts w:ascii="Arial" w:eastAsia="Arial" w:hAnsi="Arial" w:cs="Arial"/>
          <w:i/>
          <w:sz w:val="22"/>
          <w:szCs w:val="22"/>
        </w:rPr>
        <w:t>Blowing into the PVC pipe with both ends open (left) and closed on one end of the pipe with the palm (right)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Students are able to use our app to observe the resonant frequencies of the pipe and model the relationship of standing waves of </w:t>
      </w:r>
      <w:r w:rsidR="00C530A9" w:rsidRPr="001977A7">
        <w:rPr>
          <w:rFonts w:ascii="Arial" w:eastAsia="Arial" w:hAnsi="Arial" w:cs="Arial"/>
          <w:sz w:val="22"/>
          <w:szCs w:val="22"/>
        </w:rPr>
        <w:t xml:space="preserve">both end </w:t>
      </w:r>
      <w:r w:rsidRPr="001977A7">
        <w:rPr>
          <w:rFonts w:ascii="Arial" w:eastAsia="Arial" w:hAnsi="Arial" w:cs="Arial"/>
          <w:sz w:val="22"/>
          <w:szCs w:val="22"/>
        </w:rPr>
        <w:t xml:space="preserve">open pipe and </w:t>
      </w:r>
      <w:r w:rsidR="00C530A9" w:rsidRPr="001977A7">
        <w:rPr>
          <w:rFonts w:ascii="Arial" w:eastAsia="Arial" w:hAnsi="Arial" w:cs="Arial"/>
          <w:sz w:val="22"/>
          <w:szCs w:val="22"/>
        </w:rPr>
        <w:t xml:space="preserve">one end </w:t>
      </w:r>
      <w:r w:rsidRPr="001977A7">
        <w:rPr>
          <w:rFonts w:ascii="Arial" w:eastAsia="Arial" w:hAnsi="Arial" w:cs="Arial"/>
          <w:sz w:val="22"/>
          <w:szCs w:val="22"/>
        </w:rPr>
        <w:t xml:space="preserve">closed pipe. Our app analyzes the sound from the smartphone microphone using Fourier transform and presents the data in the form of intensity versus frequency graph as shown in </w:t>
      </w:r>
      <w:r w:rsidRPr="001977A7">
        <w:rPr>
          <w:rFonts w:ascii="Arial" w:eastAsia="Arial" w:hAnsi="Arial" w:cs="Arial"/>
          <w:i/>
          <w:iCs/>
          <w:sz w:val="22"/>
          <w:szCs w:val="22"/>
        </w:rPr>
        <w:t>Figure 2 and 3</w:t>
      </w:r>
      <w:r w:rsidRPr="001977A7">
        <w:rPr>
          <w:rFonts w:ascii="Arial" w:eastAsia="Arial" w:hAnsi="Arial" w:cs="Arial"/>
          <w:sz w:val="22"/>
          <w:szCs w:val="22"/>
        </w:rPr>
        <w:t>. The app also predicts the length of the pipe as well as determine whether the pipe is open at both ends or closed at one end.</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lastRenderedPageBreak/>
        <w:drawing>
          <wp:inline distT="19050" distB="19050" distL="19050" distR="19050">
            <wp:extent cx="5572544" cy="236124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572544" cy="2361248"/>
                    </a:xfrm>
                    <a:prstGeom prst="rect">
                      <a:avLst/>
                    </a:prstGeom>
                    <a:ln/>
                  </pic:spPr>
                </pic:pic>
              </a:graphicData>
            </a:graphic>
          </wp:inline>
        </w:drawing>
      </w:r>
    </w:p>
    <w:p w:rsidR="00E8170A" w:rsidRPr="001977A7" w:rsidRDefault="00AF044C">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2.</w:t>
      </w:r>
      <w:r w:rsidRPr="001977A7">
        <w:rPr>
          <w:rFonts w:ascii="Arial" w:eastAsia="Arial" w:hAnsi="Arial" w:cs="Arial"/>
          <w:i/>
          <w:sz w:val="22"/>
          <w:szCs w:val="22"/>
        </w:rPr>
        <w:t xml:space="preserve"> Screenshot of the web app correctly predicting that the pipe is open at both ends and that the length of the pipe is 0.31 m.</w:t>
      </w: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drawing>
          <wp:inline distT="19050" distB="19050" distL="19050" distR="19050">
            <wp:extent cx="5639981" cy="238982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39981" cy="2389823"/>
                    </a:xfrm>
                    <a:prstGeom prst="rect">
                      <a:avLst/>
                    </a:prstGeom>
                    <a:ln/>
                  </pic:spPr>
                </pic:pic>
              </a:graphicData>
            </a:graphic>
          </wp:inline>
        </w:drawing>
      </w:r>
    </w:p>
    <w:p w:rsidR="00E8170A" w:rsidRPr="001977A7" w:rsidRDefault="00AF044C">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3.</w:t>
      </w:r>
      <w:r w:rsidRPr="001977A7">
        <w:rPr>
          <w:rFonts w:ascii="Arial" w:eastAsia="Arial" w:hAnsi="Arial" w:cs="Arial"/>
          <w:i/>
          <w:sz w:val="22"/>
          <w:szCs w:val="22"/>
        </w:rPr>
        <w:t xml:space="preserve"> Screenshot of the app correctly predicting that the pipe is closed at one end and that the length of the pipe is 0.31 m.</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Students will record the harmonic resonant frequencies of the pipes and determine the corresponding wavelength, </w:t>
      </w:r>
      <w:r w:rsidRPr="001977A7">
        <w:rPr>
          <w:rFonts w:ascii="Arial" w:eastAsia="Arial" w:hAnsi="Arial" w:cs="Arial"/>
          <w:i/>
          <w:sz w:val="22"/>
          <w:szCs w:val="22"/>
        </w:rPr>
        <w:t>λ</w:t>
      </w:r>
      <w:r w:rsidRPr="001977A7">
        <w:rPr>
          <w:rFonts w:ascii="Arial" w:eastAsia="Arial" w:hAnsi="Arial" w:cs="Arial"/>
          <w:sz w:val="22"/>
          <w:szCs w:val="22"/>
        </w:rPr>
        <w:t xml:space="preserve"> using the formula</w:t>
      </w:r>
    </w:p>
    <w:p w:rsidR="00E8170A" w:rsidRPr="001977A7" w:rsidRDefault="00E8170A">
      <w:pPr>
        <w:spacing w:line="280" w:lineRule="auto"/>
        <w:ind w:left="720"/>
        <w:jc w:val="center"/>
        <w:rPr>
          <w:rFonts w:ascii="Arial" w:eastAsia="Arial" w:hAnsi="Arial" w:cs="Arial"/>
          <w:i/>
          <w:sz w:val="22"/>
          <w:szCs w:val="22"/>
        </w:rPr>
      </w:pPr>
    </w:p>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i/>
          <w:sz w:val="22"/>
          <w:szCs w:val="22"/>
        </w:rPr>
        <w:t>v =f λ</w:t>
      </w:r>
      <w:r w:rsidRPr="001977A7">
        <w:rPr>
          <w:rFonts w:ascii="Arial" w:eastAsia="Arial" w:hAnsi="Arial" w:cs="Arial"/>
          <w:sz w:val="22"/>
          <w:szCs w:val="22"/>
        </w:rPr>
        <w:t xml:space="preserve"> </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C530A9">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and assuming velocity of sound in air, </w:t>
      </w:r>
      <w:r w:rsidRPr="001977A7">
        <w:rPr>
          <w:rFonts w:ascii="Arial" w:eastAsia="Arial" w:hAnsi="Arial" w:cs="Arial"/>
          <w:i/>
          <w:sz w:val="22"/>
          <w:szCs w:val="22"/>
        </w:rPr>
        <w:t>v</w:t>
      </w:r>
      <w:r w:rsidRPr="001977A7">
        <w:rPr>
          <w:rFonts w:ascii="Arial" w:eastAsia="Arial" w:hAnsi="Arial" w:cs="Arial"/>
          <w:sz w:val="22"/>
          <w:szCs w:val="22"/>
        </w:rPr>
        <w:t xml:space="preserve"> is 330 m/s as shown in </w:t>
      </w:r>
      <w:r w:rsidRPr="001977A7">
        <w:rPr>
          <w:rFonts w:ascii="Arial" w:eastAsia="Arial" w:hAnsi="Arial" w:cs="Arial"/>
          <w:i/>
          <w:iCs/>
          <w:sz w:val="22"/>
          <w:szCs w:val="22"/>
        </w:rPr>
        <w:t>Table 1</w:t>
      </w:r>
      <w:r w:rsidRPr="001977A7">
        <w:rPr>
          <w:rFonts w:ascii="Arial" w:eastAsia="Arial" w:hAnsi="Arial" w:cs="Arial"/>
          <w:sz w:val="22"/>
          <w:szCs w:val="22"/>
        </w:rPr>
        <w:t xml:space="preserve"> and </w:t>
      </w:r>
      <w:r w:rsidRPr="001977A7">
        <w:rPr>
          <w:rFonts w:ascii="Arial" w:eastAsia="Arial" w:hAnsi="Arial" w:cs="Arial"/>
          <w:i/>
          <w:iCs/>
          <w:sz w:val="22"/>
          <w:szCs w:val="22"/>
        </w:rPr>
        <w:t>Table 2</w:t>
      </w:r>
      <w:r w:rsidRPr="001977A7">
        <w:rPr>
          <w:rFonts w:ascii="Arial" w:eastAsia="Arial" w:hAnsi="Arial" w:cs="Arial"/>
          <w:sz w:val="22"/>
          <w:szCs w:val="22"/>
        </w:rPr>
        <w:t>.</w:t>
      </w:r>
    </w:p>
    <w:p w:rsidR="00E8170A" w:rsidRPr="001977A7" w:rsidRDefault="00AF044C" w:rsidP="00C530A9">
      <w:pPr>
        <w:spacing w:line="280" w:lineRule="auto"/>
        <w:ind w:left="720"/>
        <w:jc w:val="both"/>
        <w:rPr>
          <w:rFonts w:ascii="Arial" w:eastAsia="Arial" w:hAnsi="Arial" w:cs="Arial"/>
          <w:sz w:val="22"/>
          <w:szCs w:val="22"/>
        </w:rPr>
      </w:pPr>
      <w:r w:rsidRPr="001977A7">
        <w:rPr>
          <w:rFonts w:ascii="Arial" w:eastAsia="Arial" w:hAnsi="Arial" w:cs="Arial"/>
          <w:sz w:val="22"/>
          <w:szCs w:val="22"/>
        </w:rPr>
        <w:t>Students will then deduce the relationship between the wavelength of the pipe and the length of the pipe.</w:t>
      </w:r>
    </w:p>
    <w:p w:rsidR="00E8170A" w:rsidRPr="001977A7" w:rsidRDefault="00E8170A">
      <w:pPr>
        <w:spacing w:line="280" w:lineRule="auto"/>
        <w:ind w:left="720"/>
        <w:jc w:val="both"/>
        <w:rPr>
          <w:rFonts w:ascii="Arial" w:eastAsia="Arial" w:hAnsi="Arial" w:cs="Arial"/>
          <w:sz w:val="22"/>
          <w:szCs w:val="22"/>
        </w:rPr>
      </w:pPr>
    </w:p>
    <w:tbl>
      <w:tblPr>
        <w:tblStyle w:val="a"/>
        <w:tblW w:w="8415" w:type="dxa"/>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845"/>
        <w:gridCol w:w="1995"/>
        <w:gridCol w:w="3105"/>
      </w:tblGrid>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Order of harmonics</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Open Pipe frequency /Hz</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Open Pipe wavelength, λ/ m</w:t>
            </w:r>
          </w:p>
        </w:tc>
        <w:tc>
          <w:tcPr>
            <w:tcW w:w="3105" w:type="dxa"/>
            <w:shd w:val="clear" w:color="auto" w:fill="auto"/>
            <w:tcMar>
              <w:top w:w="100" w:type="dxa"/>
              <w:left w:w="100" w:type="dxa"/>
              <w:bottom w:w="100" w:type="dxa"/>
              <w:right w:w="100" w:type="dxa"/>
            </w:tcMar>
          </w:tcPr>
          <w:p w:rsidR="00E8170A" w:rsidRPr="001977A7" w:rsidRDefault="00AF044C">
            <w:pPr>
              <w:spacing w:line="280" w:lineRule="auto"/>
              <w:jc w:val="center"/>
              <w:rPr>
                <w:rFonts w:ascii="Arial" w:eastAsia="Arial" w:hAnsi="Arial" w:cs="Arial"/>
                <w:b/>
                <w:sz w:val="22"/>
                <w:szCs w:val="22"/>
              </w:rPr>
            </w:pPr>
            <w:r w:rsidRPr="001977A7">
              <w:rPr>
                <w:rFonts w:ascii="Arial" w:eastAsia="Arial" w:hAnsi="Arial" w:cs="Arial"/>
                <w:b/>
                <w:sz w:val="22"/>
                <w:szCs w:val="22"/>
              </w:rPr>
              <w:t>Length of pipe/Wavelength,</w:t>
            </w:r>
          </w:p>
          <w:p w:rsidR="00E8170A" w:rsidRPr="001977A7" w:rsidRDefault="00AF044C">
            <w:pPr>
              <w:spacing w:line="280" w:lineRule="auto"/>
              <w:jc w:val="center"/>
              <w:rPr>
                <w:rFonts w:ascii="Arial" w:eastAsia="Arial" w:hAnsi="Arial" w:cs="Arial"/>
                <w:b/>
                <w:sz w:val="22"/>
                <w:szCs w:val="22"/>
              </w:rPr>
            </w:pPr>
            <w:r w:rsidRPr="001977A7">
              <w:rPr>
                <w:rFonts w:ascii="Arial" w:eastAsia="Arial" w:hAnsi="Arial" w:cs="Arial"/>
                <w:b/>
                <w:sz w:val="22"/>
                <w:szCs w:val="22"/>
              </w:rPr>
              <w:t>L/λ</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539</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0.61</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1/2</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2</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1078</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0.31</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3</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1617</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0.20</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3/2</w:t>
            </w:r>
          </w:p>
        </w:tc>
      </w:tr>
    </w:tbl>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i/>
          <w:sz w:val="22"/>
          <w:szCs w:val="22"/>
        </w:rPr>
        <w:lastRenderedPageBreak/>
        <w:t>Table 1. Data of Open Pipe showing the relationship between frequency, wavelength and the length of the pipe (L =0.30 m long)</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Students will </w:t>
      </w:r>
      <w:r w:rsidR="00C530A9" w:rsidRPr="001977A7">
        <w:rPr>
          <w:rFonts w:ascii="Arial" w:eastAsia="Arial" w:hAnsi="Arial" w:cs="Arial"/>
          <w:sz w:val="22"/>
          <w:szCs w:val="22"/>
        </w:rPr>
        <w:t>be able to observe</w:t>
      </w:r>
      <w:r w:rsidRPr="001977A7">
        <w:rPr>
          <w:rFonts w:ascii="Arial" w:eastAsia="Arial" w:hAnsi="Arial" w:cs="Arial"/>
          <w:sz w:val="22"/>
          <w:szCs w:val="22"/>
        </w:rPr>
        <w:t xml:space="preserve"> that the pattern for pipe closed in one end is different from the pipe that is open at both ends as shown in </w:t>
      </w:r>
      <w:r w:rsidRPr="001977A7">
        <w:rPr>
          <w:rFonts w:ascii="Arial" w:eastAsia="Arial" w:hAnsi="Arial" w:cs="Arial"/>
          <w:i/>
          <w:iCs/>
          <w:sz w:val="22"/>
          <w:szCs w:val="22"/>
        </w:rPr>
        <w:t>Table 2</w:t>
      </w:r>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tbl>
      <w:tblPr>
        <w:tblStyle w:val="a0"/>
        <w:tblW w:w="8415" w:type="dxa"/>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845"/>
        <w:gridCol w:w="1995"/>
        <w:gridCol w:w="3105"/>
      </w:tblGrid>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Order of harmonics</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Closed Pipe frequency /Hz</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b/>
                <w:sz w:val="22"/>
                <w:szCs w:val="22"/>
              </w:rPr>
            </w:pPr>
            <w:r w:rsidRPr="001977A7">
              <w:rPr>
                <w:rFonts w:ascii="Arial" w:eastAsia="Arial" w:hAnsi="Arial" w:cs="Arial"/>
                <w:b/>
                <w:sz w:val="22"/>
                <w:szCs w:val="22"/>
              </w:rPr>
              <w:t>Closed Pipe wavelength, λ/ m</w:t>
            </w:r>
          </w:p>
        </w:tc>
        <w:tc>
          <w:tcPr>
            <w:tcW w:w="3105" w:type="dxa"/>
            <w:shd w:val="clear" w:color="auto" w:fill="auto"/>
            <w:tcMar>
              <w:top w:w="100" w:type="dxa"/>
              <w:left w:w="100" w:type="dxa"/>
              <w:bottom w:w="100" w:type="dxa"/>
              <w:right w:w="100" w:type="dxa"/>
            </w:tcMar>
          </w:tcPr>
          <w:p w:rsidR="00E8170A" w:rsidRPr="001977A7" w:rsidRDefault="00AF044C">
            <w:pPr>
              <w:spacing w:line="280" w:lineRule="auto"/>
              <w:jc w:val="center"/>
              <w:rPr>
                <w:rFonts w:ascii="Arial" w:eastAsia="Arial" w:hAnsi="Arial" w:cs="Arial"/>
                <w:b/>
                <w:sz w:val="22"/>
                <w:szCs w:val="22"/>
              </w:rPr>
            </w:pPr>
            <w:r w:rsidRPr="001977A7">
              <w:rPr>
                <w:rFonts w:ascii="Arial" w:eastAsia="Arial" w:hAnsi="Arial" w:cs="Arial"/>
                <w:b/>
                <w:sz w:val="22"/>
                <w:szCs w:val="22"/>
              </w:rPr>
              <w:t>Length of pipe/Wavelength,</w:t>
            </w:r>
          </w:p>
          <w:p w:rsidR="00E8170A" w:rsidRPr="001977A7" w:rsidRDefault="00AF044C">
            <w:pPr>
              <w:spacing w:line="280" w:lineRule="auto"/>
              <w:jc w:val="center"/>
              <w:rPr>
                <w:rFonts w:ascii="Arial" w:eastAsia="Arial" w:hAnsi="Arial" w:cs="Arial"/>
                <w:b/>
                <w:sz w:val="22"/>
                <w:szCs w:val="22"/>
              </w:rPr>
            </w:pPr>
            <w:r w:rsidRPr="001977A7">
              <w:rPr>
                <w:rFonts w:ascii="Arial" w:eastAsia="Arial" w:hAnsi="Arial" w:cs="Arial"/>
                <w:b/>
                <w:sz w:val="22"/>
                <w:szCs w:val="22"/>
              </w:rPr>
              <w:t>L/λ</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281</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1.17</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1/4</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2</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832</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0.40</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3/4</w:t>
            </w:r>
          </w:p>
        </w:tc>
      </w:tr>
      <w:tr w:rsidR="00E8170A" w:rsidRPr="001977A7">
        <w:tc>
          <w:tcPr>
            <w:tcW w:w="1470"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3</w:t>
            </w:r>
          </w:p>
        </w:tc>
        <w:tc>
          <w:tcPr>
            <w:tcW w:w="184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1383</w:t>
            </w:r>
          </w:p>
        </w:tc>
        <w:tc>
          <w:tcPr>
            <w:tcW w:w="199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0.24</w:t>
            </w:r>
          </w:p>
        </w:tc>
        <w:tc>
          <w:tcPr>
            <w:tcW w:w="3105" w:type="dxa"/>
            <w:shd w:val="clear" w:color="auto" w:fill="auto"/>
            <w:tcMar>
              <w:top w:w="100" w:type="dxa"/>
              <w:left w:w="100" w:type="dxa"/>
              <w:bottom w:w="100" w:type="dxa"/>
              <w:right w:w="100" w:type="dxa"/>
            </w:tcMar>
          </w:tcPr>
          <w:p w:rsidR="00E8170A" w:rsidRPr="001977A7" w:rsidRDefault="00AF044C">
            <w:pPr>
              <w:widowControl w:val="0"/>
              <w:jc w:val="center"/>
              <w:rPr>
                <w:rFonts w:ascii="Arial" w:eastAsia="Arial" w:hAnsi="Arial" w:cs="Arial"/>
                <w:sz w:val="22"/>
                <w:szCs w:val="22"/>
              </w:rPr>
            </w:pPr>
            <w:r w:rsidRPr="001977A7">
              <w:rPr>
                <w:rFonts w:ascii="Arial" w:eastAsia="Arial" w:hAnsi="Arial" w:cs="Arial"/>
                <w:sz w:val="22"/>
                <w:szCs w:val="22"/>
              </w:rPr>
              <w:t>5/4</w:t>
            </w:r>
          </w:p>
        </w:tc>
      </w:tr>
    </w:tbl>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i/>
          <w:sz w:val="22"/>
          <w:szCs w:val="22"/>
        </w:rPr>
        <w:t>Table 2. Data of Pipe Closed at one end showing the relationship between frequency, wavelength and the length of the pipe (L =0.30 m long)</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F73CFB">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We created a </w:t>
      </w:r>
      <w:r w:rsidR="00F44DBB" w:rsidRPr="001977A7">
        <w:rPr>
          <w:rFonts w:ascii="Arial" w:eastAsia="Arial" w:hAnsi="Arial" w:cs="Arial"/>
          <w:sz w:val="22"/>
          <w:szCs w:val="22"/>
        </w:rPr>
        <w:fldChar w:fldCharType="begin"/>
      </w:r>
      <w:r w:rsidR="00F44DBB" w:rsidRPr="001977A7">
        <w:rPr>
          <w:rFonts w:ascii="Arial" w:eastAsia="Arial" w:hAnsi="Arial" w:cs="Arial"/>
          <w:sz w:val="22"/>
          <w:szCs w:val="22"/>
        </w:rPr>
        <w:instrText xml:space="preserve"> ADDIN EN.CITE &lt;EndNote&gt;&lt;Cite&gt;&lt;Author&gt;Aguirregabiria&lt;/Author&gt;&lt;Year&gt;2011&lt;/Year&gt;&lt;RecNum&gt;1314&lt;/RecNum&gt;&lt;DisplayText&gt;(Aguirregabiria &amp;amp; Wee, 2011)&lt;/DisplayText&gt;&lt;record&gt;&lt;rec-number&gt;1314&lt;/rec-number&gt;&lt;foreign-keys&gt;&lt;key app="EN" db-id="dawxfxfs1fvae5ev9prxz5ro2spr2swdeavd" timestamp="1350532861"&gt;1314&lt;/key&gt;&lt;/foreign-keys&gt;&lt;ref-type name="Web Page"&gt;12&lt;/ref-type&gt;&lt;contributors&gt;&lt;authors&gt;&lt;author&gt;Juan Aguirregabiria&lt;/author&gt;&lt;author&gt;Wee, Loo Kang&lt;/author&gt;&lt;/authors&gt;&lt;/contributors&gt;&lt;titles&gt;&lt;title&gt;Ejs Open Source Standing Wave in Pipes Model Java Applet &lt;/title&gt;&lt;/titles&gt;&lt;dates&gt;&lt;year&gt;2011&lt;/year&gt;&lt;/dates&gt;&lt;pub-location&gt;Singapore&lt;/pub-location&gt;&lt;publisher&gt;Open Source Physics&lt;/publisher&gt;&lt;work-type&gt;application/java&lt;/work-type&gt;&lt;urls&gt;&lt;related-urls&gt;&lt;url&gt;http://www.phy.ntnu.edu.tw/ntnujava/index.php?topic=2322.0&lt;/url&gt;&lt;/related-urls&gt;&lt;/urls&gt;&lt;/record&gt;&lt;/Cite&gt;&lt;/EndNote&gt;</w:instrText>
      </w:r>
      <w:r w:rsidR="00F44DBB" w:rsidRPr="001977A7">
        <w:rPr>
          <w:rFonts w:ascii="Arial" w:eastAsia="Arial" w:hAnsi="Arial" w:cs="Arial"/>
          <w:sz w:val="22"/>
          <w:szCs w:val="22"/>
        </w:rPr>
        <w:fldChar w:fldCharType="separate"/>
      </w:r>
      <w:r w:rsidR="00F44DBB" w:rsidRPr="001977A7">
        <w:rPr>
          <w:rFonts w:ascii="Arial" w:eastAsia="Arial" w:hAnsi="Arial" w:cs="Arial"/>
          <w:noProof/>
          <w:sz w:val="22"/>
          <w:szCs w:val="22"/>
        </w:rPr>
        <w:t>(Aguirregabiria &amp; Wee, 2011)</w:t>
      </w:r>
      <w:r w:rsidR="00F44DBB" w:rsidRPr="001977A7">
        <w:rPr>
          <w:rFonts w:ascii="Arial" w:eastAsia="Arial" w:hAnsi="Arial" w:cs="Arial"/>
          <w:sz w:val="22"/>
          <w:szCs w:val="22"/>
        </w:rPr>
        <w:fldChar w:fldCharType="end"/>
      </w:r>
      <w:r w:rsidR="00F44DBB" w:rsidRPr="001977A7">
        <w:rPr>
          <w:rFonts w:ascii="Arial" w:eastAsia="Arial" w:hAnsi="Arial" w:cs="Arial"/>
          <w:sz w:val="22"/>
          <w:szCs w:val="22"/>
        </w:rPr>
        <w:t xml:space="preserve"> </w:t>
      </w:r>
      <w:r w:rsidRPr="001977A7">
        <w:rPr>
          <w:rFonts w:ascii="Arial" w:eastAsia="Arial" w:hAnsi="Arial" w:cs="Arial"/>
          <w:sz w:val="22"/>
          <w:szCs w:val="22"/>
        </w:rPr>
        <w:t>simulation</w:t>
      </w:r>
      <w:r w:rsidRPr="001977A7">
        <w:rPr>
          <w:rFonts w:ascii="Arial" w:eastAsia="Arial" w:hAnsi="Arial" w:cs="Arial"/>
          <w:sz w:val="22"/>
          <w:szCs w:val="22"/>
          <w:vertAlign w:val="superscript"/>
        </w:rPr>
        <w:footnoteReference w:id="3"/>
      </w:r>
      <w:r w:rsidRPr="001977A7">
        <w:rPr>
          <w:rFonts w:ascii="Arial" w:eastAsia="Arial" w:hAnsi="Arial" w:cs="Arial"/>
          <w:sz w:val="22"/>
          <w:szCs w:val="22"/>
        </w:rPr>
        <w:t xml:space="preserve"> (as shown in </w:t>
      </w:r>
      <w:r w:rsidRPr="001977A7">
        <w:rPr>
          <w:rFonts w:ascii="Arial" w:eastAsia="Arial" w:hAnsi="Arial" w:cs="Arial"/>
          <w:i/>
          <w:iCs/>
          <w:sz w:val="22"/>
          <w:szCs w:val="22"/>
        </w:rPr>
        <w:t>Figure 4 to 6</w:t>
      </w:r>
      <w:r w:rsidRPr="001977A7">
        <w:rPr>
          <w:rFonts w:ascii="Arial" w:eastAsia="Arial" w:hAnsi="Arial" w:cs="Arial"/>
          <w:sz w:val="22"/>
          <w:szCs w:val="22"/>
        </w:rPr>
        <w:t xml:space="preserve">) to help students understand the relationship between wavelength and the length of the pipe as well as the effect of the pipe being </w:t>
      </w:r>
      <w:r w:rsidR="00F73CFB" w:rsidRPr="001977A7">
        <w:rPr>
          <w:rFonts w:ascii="Arial" w:eastAsia="Arial" w:hAnsi="Arial" w:cs="Arial"/>
          <w:sz w:val="22"/>
          <w:szCs w:val="22"/>
        </w:rPr>
        <w:t xml:space="preserve">both end open and one end </w:t>
      </w:r>
      <w:r w:rsidRPr="001977A7">
        <w:rPr>
          <w:rFonts w:ascii="Arial" w:eastAsia="Arial" w:hAnsi="Arial" w:cs="Arial"/>
          <w:sz w:val="22"/>
          <w:szCs w:val="22"/>
        </w:rPr>
        <w:t>closed. Students will observe that the particles are at the open ends are displacement antinodes while particles at the closed ends are displacement nodes. From the displacement-position graph, they can see how the wavelength is related to the length of the pipe.</w:t>
      </w:r>
    </w:p>
    <w:p w:rsidR="00E8170A" w:rsidRPr="001977A7" w:rsidRDefault="00AF044C">
      <w:pPr>
        <w:spacing w:line="280" w:lineRule="auto"/>
        <w:jc w:val="center"/>
        <w:rPr>
          <w:rFonts w:ascii="Arial" w:eastAsia="Arial" w:hAnsi="Arial" w:cs="Arial"/>
          <w:sz w:val="22"/>
          <w:szCs w:val="22"/>
        </w:rPr>
      </w:pPr>
      <w:r w:rsidRPr="001977A7">
        <w:rPr>
          <w:rFonts w:ascii="Arial" w:eastAsia="Arial" w:hAnsi="Arial" w:cs="Arial"/>
          <w:noProof/>
          <w:sz w:val="22"/>
          <w:szCs w:val="22"/>
        </w:rPr>
        <w:drawing>
          <wp:inline distT="114300" distB="114300" distL="114300" distR="114300">
            <wp:extent cx="5700395" cy="287655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7529" r="1079" b="3651"/>
                    <a:stretch>
                      <a:fillRect/>
                    </a:stretch>
                  </pic:blipFill>
                  <pic:spPr>
                    <a:xfrm>
                      <a:off x="0" y="0"/>
                      <a:ext cx="5700395" cy="2876550"/>
                    </a:xfrm>
                    <a:prstGeom prst="rect">
                      <a:avLst/>
                    </a:prstGeom>
                    <a:ln/>
                  </pic:spPr>
                </pic:pic>
              </a:graphicData>
            </a:graphic>
          </wp:inline>
        </w:drawing>
      </w:r>
      <w:r w:rsidRPr="001977A7">
        <w:rPr>
          <w:rFonts w:ascii="Arial" w:eastAsia="Arial" w:hAnsi="Arial" w:cs="Arial"/>
          <w:sz w:val="22"/>
          <w:szCs w:val="22"/>
        </w:rPr>
        <w:t xml:space="preserve"> </w:t>
      </w:r>
    </w:p>
    <w:p w:rsidR="00E8170A" w:rsidRPr="001977A7" w:rsidRDefault="00AF044C">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4</w:t>
      </w:r>
      <w:r w:rsidRPr="001977A7">
        <w:rPr>
          <w:rFonts w:ascii="Arial" w:eastAsia="Arial" w:hAnsi="Arial" w:cs="Arial"/>
          <w:i/>
          <w:sz w:val="22"/>
          <w:szCs w:val="22"/>
        </w:rPr>
        <w:t>. Screenshot of the simulation to show the particle displacement for n = 1</w:t>
      </w:r>
      <w:r w:rsidR="00F73CFB" w:rsidRPr="001977A7">
        <w:rPr>
          <w:rFonts w:ascii="Arial" w:eastAsia="Arial" w:hAnsi="Arial" w:cs="Arial"/>
          <w:i/>
          <w:sz w:val="22"/>
          <w:szCs w:val="22"/>
        </w:rPr>
        <w:t xml:space="preserve"> </w:t>
      </w:r>
      <w:r w:rsidRPr="001977A7">
        <w:rPr>
          <w:rFonts w:ascii="Arial" w:eastAsia="Arial" w:hAnsi="Arial" w:cs="Arial"/>
          <w:i/>
          <w:sz w:val="22"/>
          <w:szCs w:val="22"/>
        </w:rPr>
        <w:t xml:space="preserve">for pipe open at both ends. Red line </w:t>
      </w:r>
      <w:r w:rsidR="00F73CFB" w:rsidRPr="001977A7">
        <w:rPr>
          <w:rFonts w:ascii="Arial" w:eastAsia="Arial" w:hAnsi="Arial" w:cs="Arial"/>
          <w:i/>
          <w:sz w:val="22"/>
          <w:szCs w:val="22"/>
        </w:rPr>
        <w:t>indicates</w:t>
      </w:r>
      <w:r w:rsidRPr="001977A7">
        <w:rPr>
          <w:rFonts w:ascii="Arial" w:eastAsia="Arial" w:hAnsi="Arial" w:cs="Arial"/>
          <w:i/>
          <w:sz w:val="22"/>
          <w:szCs w:val="22"/>
        </w:rPr>
        <w:t xml:space="preserve"> the displacement-position graph of the particle</w:t>
      </w:r>
    </w:p>
    <w:p w:rsidR="00E8170A" w:rsidRPr="001977A7" w:rsidRDefault="00E8170A">
      <w:pPr>
        <w:spacing w:line="280" w:lineRule="auto"/>
        <w:ind w:left="720"/>
        <w:jc w:val="center"/>
        <w:rPr>
          <w:rFonts w:ascii="Arial" w:eastAsia="Arial" w:hAnsi="Arial" w:cs="Arial"/>
          <w:i/>
          <w:sz w:val="22"/>
          <w:szCs w:val="22"/>
        </w:rPr>
      </w:pPr>
    </w:p>
    <w:p w:rsidR="00E8170A" w:rsidRPr="001977A7" w:rsidRDefault="00AF044C">
      <w:pPr>
        <w:spacing w:line="280" w:lineRule="auto"/>
        <w:jc w:val="center"/>
        <w:rPr>
          <w:rFonts w:ascii="Arial" w:eastAsia="Arial" w:hAnsi="Arial" w:cs="Arial"/>
          <w:sz w:val="22"/>
          <w:szCs w:val="22"/>
        </w:rPr>
      </w:pPr>
      <w:r w:rsidRPr="001977A7">
        <w:rPr>
          <w:rFonts w:ascii="Arial" w:eastAsia="Arial" w:hAnsi="Arial" w:cs="Arial"/>
          <w:noProof/>
          <w:sz w:val="22"/>
          <w:szCs w:val="22"/>
        </w:rPr>
        <w:lastRenderedPageBreak/>
        <w:drawing>
          <wp:inline distT="114300" distB="114300" distL="114300" distR="114300">
            <wp:extent cx="5759140" cy="2895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59140" cy="2895600"/>
                    </a:xfrm>
                    <a:prstGeom prst="rect">
                      <a:avLst/>
                    </a:prstGeom>
                    <a:ln/>
                  </pic:spPr>
                </pic:pic>
              </a:graphicData>
            </a:graphic>
          </wp:inline>
        </w:drawing>
      </w:r>
    </w:p>
    <w:p w:rsidR="00E8170A" w:rsidRPr="001977A7" w:rsidRDefault="00AF044C" w:rsidP="00F73CFB">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5</w:t>
      </w:r>
      <w:r w:rsidRPr="001977A7">
        <w:rPr>
          <w:rFonts w:ascii="Arial" w:eastAsia="Arial" w:hAnsi="Arial" w:cs="Arial"/>
          <w:i/>
          <w:sz w:val="22"/>
          <w:szCs w:val="22"/>
        </w:rPr>
        <w:t>. Screenshot of the simulation to show the particle displacement for n = 2 for pipe open at both ends</w:t>
      </w:r>
    </w:p>
    <w:p w:rsidR="00E8170A" w:rsidRPr="001977A7" w:rsidRDefault="00AF044C" w:rsidP="00F73CFB">
      <w:pPr>
        <w:spacing w:line="280" w:lineRule="auto"/>
        <w:jc w:val="both"/>
        <w:rPr>
          <w:rFonts w:ascii="Arial" w:eastAsia="Arial" w:hAnsi="Arial" w:cs="Arial"/>
          <w:sz w:val="22"/>
          <w:szCs w:val="22"/>
        </w:rPr>
      </w:pPr>
      <w:r w:rsidRPr="001977A7">
        <w:rPr>
          <w:rFonts w:ascii="Arial" w:eastAsia="Arial" w:hAnsi="Arial" w:cs="Arial"/>
          <w:noProof/>
          <w:sz w:val="22"/>
          <w:szCs w:val="22"/>
        </w:rPr>
        <w:drawing>
          <wp:inline distT="114300" distB="114300" distL="114300" distR="114300">
            <wp:extent cx="5759140" cy="28829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9140" cy="2882900"/>
                    </a:xfrm>
                    <a:prstGeom prst="rect">
                      <a:avLst/>
                    </a:prstGeom>
                    <a:ln/>
                  </pic:spPr>
                </pic:pic>
              </a:graphicData>
            </a:graphic>
          </wp:inline>
        </w:drawing>
      </w:r>
    </w:p>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b/>
          <w:i/>
          <w:sz w:val="22"/>
          <w:szCs w:val="22"/>
        </w:rPr>
        <w:t>Figure 6</w:t>
      </w:r>
      <w:r w:rsidRPr="001977A7">
        <w:rPr>
          <w:rFonts w:ascii="Arial" w:eastAsia="Arial" w:hAnsi="Arial" w:cs="Arial"/>
          <w:i/>
          <w:sz w:val="22"/>
          <w:szCs w:val="22"/>
        </w:rPr>
        <w:t xml:space="preserve">. Screenshot of the simulation to show the particle displacement for n = 1 for pipe closed at one end. </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numPr>
          <w:ilvl w:val="0"/>
          <w:numId w:val="3"/>
        </w:numPr>
        <w:spacing w:line="280" w:lineRule="auto"/>
        <w:jc w:val="both"/>
        <w:rPr>
          <w:rFonts w:ascii="Arial" w:eastAsia="Arial" w:hAnsi="Arial" w:cs="Arial"/>
          <w:b/>
          <w:sz w:val="22"/>
          <w:szCs w:val="22"/>
        </w:rPr>
      </w:pPr>
      <w:r w:rsidRPr="001977A7">
        <w:rPr>
          <w:rFonts w:ascii="Arial" w:eastAsia="Arial" w:hAnsi="Arial" w:cs="Arial"/>
          <w:b/>
          <w:sz w:val="22"/>
          <w:szCs w:val="22"/>
        </w:rPr>
        <w:t xml:space="preserve">Line spectrum </w:t>
      </w:r>
      <w:r w:rsidRPr="001977A7">
        <w:rPr>
          <w:rFonts w:ascii="Arial" w:eastAsia="Arial" w:hAnsi="Arial" w:cs="Arial"/>
          <w:b/>
          <w:sz w:val="22"/>
          <w:szCs w:val="22"/>
          <w:vertAlign w:val="superscript"/>
        </w:rPr>
        <w:footnoteReference w:id="4"/>
      </w:r>
      <w:r w:rsidRPr="001977A7">
        <w:rPr>
          <w:rFonts w:ascii="Arial" w:eastAsia="Arial" w:hAnsi="Arial" w:cs="Arial"/>
          <w:b/>
          <w:sz w:val="22"/>
          <w:szCs w:val="22"/>
        </w:rPr>
        <w:t xml:space="preserve">app: </w:t>
      </w: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Students can observe spectral lines by viewing a light produced by a gas lamp</w:t>
      </w:r>
      <w:r w:rsidR="00F44DBB" w:rsidRPr="001977A7">
        <w:rPr>
          <w:rFonts w:ascii="Arial" w:eastAsia="Arial" w:hAnsi="Arial" w:cs="Arial"/>
          <w:sz w:val="22"/>
          <w:szCs w:val="22"/>
        </w:rPr>
        <w:t xml:space="preserve"> </w:t>
      </w:r>
      <w:r w:rsidRPr="001977A7">
        <w:rPr>
          <w:rFonts w:ascii="Arial" w:eastAsia="Arial" w:hAnsi="Arial" w:cs="Arial"/>
          <w:sz w:val="22"/>
          <w:szCs w:val="22"/>
        </w:rPr>
        <w:t>through a diffraction grating</w:t>
      </w:r>
      <w:r w:rsidR="00F44DBB" w:rsidRPr="001977A7">
        <w:rPr>
          <w:rFonts w:ascii="Arial" w:eastAsia="Arial" w:hAnsi="Arial" w:cs="Arial"/>
          <w:sz w:val="22"/>
          <w:szCs w:val="22"/>
        </w:rPr>
        <w:t xml:space="preserve"> and even use video analysis </w:t>
      </w:r>
      <w:r w:rsidR="00F44DBB" w:rsidRPr="001977A7">
        <w:rPr>
          <w:rFonts w:ascii="Arial" w:eastAsia="Arial" w:hAnsi="Arial" w:cs="Arial"/>
          <w:sz w:val="22"/>
          <w:szCs w:val="22"/>
        </w:rPr>
        <w:fldChar w:fldCharType="begin"/>
      </w:r>
      <w:r w:rsidR="00F44DBB" w:rsidRPr="001977A7">
        <w:rPr>
          <w:rFonts w:ascii="Arial" w:eastAsia="Arial" w:hAnsi="Arial" w:cs="Arial"/>
          <w:sz w:val="22"/>
          <w:szCs w:val="22"/>
        </w:rPr>
        <w:instrText xml:space="preserve"> ADDIN EN.CITE &lt;EndNote&gt;&lt;Cite&gt;&lt;Author&gt;Brown&lt;/Author&gt;&lt;Year&gt;2009&lt;/Year&gt;&lt;RecNum&gt;433&lt;/RecNum&gt;&lt;DisplayText&gt;(Brown &amp;amp; Cox, 2009)&lt;/DisplayText&gt;&lt;record&gt;&lt;rec-number&gt;433&lt;/rec-number&gt;&lt;foreign-keys&gt;&lt;key app="EN" db-id="dawxfxfs1fvae5ev9prxz5ro2spr2swdeavd" timestamp="1288707065"&gt;433&lt;/key&gt;&lt;/foreign-keys&gt;&lt;ref-type name="Journal Article"&gt;17&lt;/ref-type&gt;&lt;contributors&gt;&lt;authors&gt;&lt;author&gt;Douglas Brown&lt;/author&gt;&lt;author&gt;Cox, Anne J.&lt;/author&gt;&lt;/authors&gt;&lt;/contributors&gt;&lt;titles&gt;&lt;title&gt;Innovative Uses of Video Analysis&lt;/title&gt;&lt;secondary-title&gt;The Physics Teacher&lt;/secondary-title&gt;&lt;/titles&gt;&lt;periodical&gt;&lt;full-title&gt;The Physics Teacher&lt;/full-title&gt;&lt;/periodical&gt;&lt;pages&gt;145-150&lt;/pages&gt;&lt;volume&gt;47&lt;/volume&gt;&lt;number&gt;3&lt;/number&gt;&lt;keywords&gt;&lt;keyword&gt;physics education&lt;/keyword&gt;&lt;keyword&gt;educational aids&lt;/keyword&gt;&lt;keyword&gt;video retrieval&lt;/keyword&gt;&lt;keyword&gt;collision processes&lt;/keyword&gt;&lt;keyword&gt;air&lt;/keyword&gt;&lt;keyword&gt;friction&lt;/keyword&gt;&lt;keyword&gt;thermal expansion&lt;/keyword&gt;&lt;keyword&gt;spectral analysis&lt;/keyword&gt;&lt;/keywords&gt;&lt;dates&gt;&lt;year&gt;2009&lt;/year&gt;&lt;/dates&gt;&lt;publisher&gt;AAPT&lt;/publisher&gt;&lt;urls&gt;&lt;related-urls&gt;&lt;url&gt;http://link.aip.org/link/?PTE/47/145/1&lt;/url&gt;&lt;/related-urls&gt;&lt;/urls&gt;&lt;electronic-resource-num&gt;10.1119/1.3081296&lt;/electronic-resource-num&gt;&lt;/record&gt;&lt;/Cite&gt;&lt;/EndNote&gt;</w:instrText>
      </w:r>
      <w:r w:rsidR="00F44DBB" w:rsidRPr="001977A7">
        <w:rPr>
          <w:rFonts w:ascii="Arial" w:eastAsia="Arial" w:hAnsi="Arial" w:cs="Arial"/>
          <w:sz w:val="22"/>
          <w:szCs w:val="22"/>
        </w:rPr>
        <w:fldChar w:fldCharType="separate"/>
      </w:r>
      <w:r w:rsidR="00F44DBB" w:rsidRPr="001977A7">
        <w:rPr>
          <w:rFonts w:ascii="Arial" w:eastAsia="Arial" w:hAnsi="Arial" w:cs="Arial"/>
          <w:noProof/>
          <w:sz w:val="22"/>
          <w:szCs w:val="22"/>
        </w:rPr>
        <w:t>(Brown &amp; Cox, 2009)</w:t>
      </w:r>
      <w:r w:rsidR="00F44DBB" w:rsidRPr="001977A7">
        <w:rPr>
          <w:rFonts w:ascii="Arial" w:eastAsia="Arial" w:hAnsi="Arial" w:cs="Arial"/>
          <w:sz w:val="22"/>
          <w:szCs w:val="22"/>
        </w:rPr>
        <w:fldChar w:fldCharType="end"/>
      </w:r>
      <w:r w:rsidRPr="001977A7">
        <w:rPr>
          <w:rFonts w:ascii="Arial" w:eastAsia="Arial" w:hAnsi="Arial" w:cs="Arial"/>
          <w:sz w:val="22"/>
          <w:szCs w:val="22"/>
        </w:rPr>
        <w:t xml:space="preserve">. However, it </w:t>
      </w:r>
      <w:r w:rsidR="00F73CFB" w:rsidRPr="001977A7">
        <w:rPr>
          <w:rFonts w:ascii="Arial" w:eastAsia="Arial" w:hAnsi="Arial" w:cs="Arial"/>
          <w:sz w:val="22"/>
          <w:szCs w:val="22"/>
        </w:rPr>
        <w:t xml:space="preserve">could be </w:t>
      </w:r>
      <w:r w:rsidR="00F44DBB" w:rsidRPr="001977A7">
        <w:rPr>
          <w:rFonts w:ascii="Arial" w:eastAsia="Arial" w:hAnsi="Arial" w:cs="Arial"/>
          <w:sz w:val="22"/>
          <w:szCs w:val="22"/>
        </w:rPr>
        <w:t>time consuming</w:t>
      </w:r>
      <w:r w:rsidRPr="001977A7">
        <w:rPr>
          <w:rFonts w:ascii="Arial" w:eastAsia="Arial" w:hAnsi="Arial" w:cs="Arial"/>
          <w:sz w:val="22"/>
          <w:szCs w:val="22"/>
        </w:rPr>
        <w:t xml:space="preserve"> for them to study the lines quantitatively.</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Using a 3-D printed spectrometer (details of the spectrometer can be found in appendix A) as shown </w:t>
      </w:r>
      <w:r w:rsidRPr="001977A7">
        <w:rPr>
          <w:rFonts w:ascii="Arial" w:eastAsia="Arial" w:hAnsi="Arial" w:cs="Arial"/>
          <w:i/>
          <w:iCs/>
          <w:sz w:val="22"/>
          <w:szCs w:val="22"/>
        </w:rPr>
        <w:t>in Fig</w:t>
      </w:r>
      <w:r w:rsidR="00C530A9" w:rsidRPr="001977A7">
        <w:rPr>
          <w:rFonts w:ascii="Arial" w:eastAsia="Arial" w:hAnsi="Arial" w:cs="Arial"/>
          <w:i/>
          <w:iCs/>
          <w:sz w:val="22"/>
          <w:szCs w:val="22"/>
        </w:rPr>
        <w:t>ure</w:t>
      </w:r>
      <w:r w:rsidRPr="001977A7">
        <w:rPr>
          <w:rFonts w:ascii="Arial" w:eastAsia="Arial" w:hAnsi="Arial" w:cs="Arial"/>
          <w:i/>
          <w:iCs/>
          <w:sz w:val="22"/>
          <w:szCs w:val="22"/>
        </w:rPr>
        <w:t xml:space="preserve"> 8</w:t>
      </w:r>
      <w:r w:rsidRPr="001977A7">
        <w:rPr>
          <w:rFonts w:ascii="Arial" w:eastAsia="Arial" w:hAnsi="Arial" w:cs="Arial"/>
          <w:sz w:val="22"/>
          <w:szCs w:val="22"/>
        </w:rPr>
        <w:t xml:space="preserve"> and our app, students can easily analyze the light and display it as intensity against position graph as shown in </w:t>
      </w:r>
      <w:r w:rsidRPr="001977A7">
        <w:rPr>
          <w:rFonts w:ascii="Arial" w:eastAsia="Arial" w:hAnsi="Arial" w:cs="Arial"/>
          <w:i/>
          <w:iCs/>
          <w:sz w:val="22"/>
          <w:szCs w:val="22"/>
        </w:rPr>
        <w:t>Fig</w:t>
      </w:r>
      <w:r w:rsidR="00C530A9" w:rsidRPr="001977A7">
        <w:rPr>
          <w:rFonts w:ascii="Arial" w:eastAsia="Arial" w:hAnsi="Arial" w:cs="Arial"/>
          <w:i/>
          <w:iCs/>
          <w:sz w:val="22"/>
          <w:szCs w:val="22"/>
        </w:rPr>
        <w:t>ure</w:t>
      </w:r>
      <w:r w:rsidRPr="001977A7">
        <w:rPr>
          <w:rFonts w:ascii="Arial" w:eastAsia="Arial" w:hAnsi="Arial" w:cs="Arial"/>
          <w:i/>
          <w:iCs/>
          <w:sz w:val="22"/>
          <w:szCs w:val="22"/>
        </w:rPr>
        <w:t xml:space="preserve"> 9</w:t>
      </w:r>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drawing>
          <wp:inline distT="114300" distB="114300" distL="114300" distR="114300">
            <wp:extent cx="5761990" cy="31623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61990" cy="3162300"/>
                    </a:xfrm>
                    <a:prstGeom prst="rect">
                      <a:avLst/>
                    </a:prstGeom>
                    <a:ln/>
                  </pic:spPr>
                </pic:pic>
              </a:graphicData>
            </a:graphic>
          </wp:inline>
        </w:drawing>
      </w:r>
    </w:p>
    <w:p w:rsidR="00E8170A" w:rsidRPr="001977A7" w:rsidRDefault="00AF044C" w:rsidP="00F73CFB">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8</w:t>
      </w:r>
      <w:r w:rsidRPr="001977A7">
        <w:rPr>
          <w:rFonts w:ascii="Arial" w:eastAsia="Arial" w:hAnsi="Arial" w:cs="Arial"/>
          <w:i/>
          <w:sz w:val="22"/>
          <w:szCs w:val="22"/>
        </w:rPr>
        <w:t>. The photo shows how the spectrometer is attached to a smartphone. The ray diagram illustrates how the first order diffraction pattern is being captured by the phone camera.</w:t>
      </w: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drawing>
          <wp:inline distT="114300" distB="114300" distL="114300" distR="114300">
            <wp:extent cx="5667219" cy="197072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67219" cy="1970722"/>
                    </a:xfrm>
                    <a:prstGeom prst="rect">
                      <a:avLst/>
                    </a:prstGeom>
                    <a:ln/>
                  </pic:spPr>
                </pic:pic>
              </a:graphicData>
            </a:graphic>
          </wp:inline>
        </w:drawing>
      </w:r>
    </w:p>
    <w:p w:rsidR="00E8170A" w:rsidRPr="001977A7" w:rsidRDefault="00AF044C" w:rsidP="00F73CFB">
      <w:pPr>
        <w:spacing w:line="280" w:lineRule="auto"/>
        <w:ind w:left="720"/>
        <w:jc w:val="center"/>
        <w:rPr>
          <w:rFonts w:ascii="Arial" w:eastAsia="Arial" w:hAnsi="Arial" w:cs="Arial"/>
          <w:sz w:val="22"/>
          <w:szCs w:val="22"/>
        </w:rPr>
      </w:pPr>
      <w:r w:rsidRPr="001977A7">
        <w:rPr>
          <w:rFonts w:ascii="Arial" w:eastAsia="Arial" w:hAnsi="Arial" w:cs="Arial"/>
          <w:b/>
          <w:i/>
          <w:sz w:val="22"/>
          <w:szCs w:val="22"/>
        </w:rPr>
        <w:t>Figure 9</w:t>
      </w:r>
      <w:r w:rsidRPr="001977A7">
        <w:rPr>
          <w:rFonts w:ascii="Arial" w:eastAsia="Arial" w:hAnsi="Arial" w:cs="Arial"/>
          <w:i/>
          <w:sz w:val="22"/>
          <w:szCs w:val="22"/>
        </w:rPr>
        <w:t>. Screenshot of the app measuring the line spectrum from a hydrogen lamp</w:t>
      </w:r>
    </w:p>
    <w:p w:rsidR="00E8170A" w:rsidRPr="001977A7" w:rsidRDefault="00E8170A" w:rsidP="00F44DBB">
      <w:pPr>
        <w:spacing w:line="280" w:lineRule="auto"/>
        <w:jc w:val="both"/>
        <w:rPr>
          <w:rFonts w:ascii="Arial" w:eastAsia="Arial" w:hAnsi="Arial" w:cs="Arial"/>
          <w:sz w:val="22"/>
          <w:szCs w:val="22"/>
        </w:rPr>
      </w:pPr>
    </w:p>
    <w:p w:rsidR="00E8170A" w:rsidRPr="001977A7" w:rsidRDefault="00F73CFB">
      <w:pPr>
        <w:spacing w:line="280" w:lineRule="auto"/>
        <w:ind w:left="720"/>
        <w:jc w:val="both"/>
        <w:rPr>
          <w:rFonts w:ascii="Arial" w:eastAsia="Arial" w:hAnsi="Arial" w:cs="Arial"/>
          <w:sz w:val="22"/>
          <w:szCs w:val="22"/>
        </w:rPr>
      </w:pPr>
      <w:r w:rsidRPr="001977A7">
        <w:rPr>
          <w:rFonts w:ascii="Arial" w:eastAsia="Arial" w:hAnsi="Arial" w:cs="Arial"/>
          <w:sz w:val="22"/>
          <w:szCs w:val="22"/>
        </w:rPr>
        <w:t>As e</w:t>
      </w:r>
      <w:r w:rsidR="00AF044C" w:rsidRPr="001977A7">
        <w:rPr>
          <w:rFonts w:ascii="Arial" w:eastAsia="Arial" w:hAnsi="Arial" w:cs="Arial"/>
          <w:sz w:val="22"/>
          <w:szCs w:val="22"/>
        </w:rPr>
        <w:t xml:space="preserve">very camera is </w:t>
      </w:r>
      <w:r w:rsidRPr="001977A7">
        <w:rPr>
          <w:rFonts w:ascii="Arial" w:eastAsia="Arial" w:hAnsi="Arial" w:cs="Arial"/>
          <w:sz w:val="22"/>
          <w:szCs w:val="22"/>
        </w:rPr>
        <w:t>different,</w:t>
      </w:r>
      <w:r w:rsidR="00AF044C" w:rsidRPr="001977A7">
        <w:rPr>
          <w:rFonts w:ascii="Arial" w:eastAsia="Arial" w:hAnsi="Arial" w:cs="Arial"/>
          <w:sz w:val="22"/>
          <w:szCs w:val="22"/>
        </w:rPr>
        <w:t xml:space="preserve"> students need to calibrate their camera to get an accurate measurement of the spectrum. Currently we use fluorescent light as calibration because it is easily found in classrooms in Singapore. The app will identify the red and green lines of the fluorescent light and assign them with the values 611.6 and 546.5 nm obtained from </w:t>
      </w:r>
      <w:r w:rsidRPr="001977A7">
        <w:rPr>
          <w:rFonts w:ascii="Arial" w:eastAsia="Arial" w:hAnsi="Arial" w:cs="Arial"/>
          <w:sz w:val="22"/>
          <w:szCs w:val="22"/>
        </w:rPr>
        <w:t>National Institute of Standards and Technology</w:t>
      </w:r>
      <w:r w:rsidR="004C1279" w:rsidRPr="001977A7">
        <w:rPr>
          <w:rFonts w:ascii="Arial" w:eastAsia="Arial" w:hAnsi="Arial" w:cs="Arial"/>
          <w:sz w:val="22"/>
          <w:szCs w:val="22"/>
        </w:rPr>
        <w:t xml:space="preserve"> (NIST) USA</w:t>
      </w:r>
      <w:r w:rsidR="00AF044C" w:rsidRPr="001977A7">
        <w:rPr>
          <w:rFonts w:ascii="Arial" w:eastAsia="Arial" w:hAnsi="Arial" w:cs="Arial"/>
          <w:sz w:val="22"/>
          <w:szCs w:val="22"/>
        </w:rPr>
        <w:t xml:space="preserve">. The spectrometer is calibrated by pointing the spectrometer at a blank white paper that is reflecting light from the ceiling fluorescent lamp as shown in </w:t>
      </w:r>
      <w:r w:rsidR="00AF044C" w:rsidRPr="001977A7">
        <w:rPr>
          <w:rFonts w:ascii="Arial" w:eastAsia="Arial" w:hAnsi="Arial" w:cs="Arial"/>
          <w:i/>
          <w:iCs/>
          <w:sz w:val="22"/>
          <w:szCs w:val="22"/>
        </w:rPr>
        <w:t>Figure 10</w:t>
      </w:r>
      <w:r w:rsidR="00AF044C"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center"/>
        <w:rPr>
          <w:rFonts w:ascii="Arial" w:eastAsia="Arial" w:hAnsi="Arial" w:cs="Arial"/>
          <w:sz w:val="22"/>
          <w:szCs w:val="22"/>
        </w:rPr>
      </w:pPr>
      <w:r w:rsidRPr="001977A7">
        <w:rPr>
          <w:rFonts w:ascii="Arial" w:eastAsia="Arial" w:hAnsi="Arial" w:cs="Arial"/>
          <w:noProof/>
          <w:sz w:val="22"/>
          <w:szCs w:val="22"/>
        </w:rPr>
        <w:lastRenderedPageBreak/>
        <w:drawing>
          <wp:inline distT="114300" distB="114300" distL="114300" distR="114300">
            <wp:extent cx="5246850" cy="3296506"/>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9034" t="12184"/>
                    <a:stretch>
                      <a:fillRect/>
                    </a:stretch>
                  </pic:blipFill>
                  <pic:spPr>
                    <a:xfrm>
                      <a:off x="0" y="0"/>
                      <a:ext cx="5246850" cy="3296506"/>
                    </a:xfrm>
                    <a:prstGeom prst="rect">
                      <a:avLst/>
                    </a:prstGeom>
                    <a:ln/>
                  </pic:spPr>
                </pic:pic>
              </a:graphicData>
            </a:graphic>
          </wp:inline>
        </w:drawing>
      </w:r>
    </w:p>
    <w:p w:rsidR="00E8170A" w:rsidRPr="001977A7" w:rsidRDefault="00AF044C">
      <w:pPr>
        <w:spacing w:line="280" w:lineRule="auto"/>
        <w:ind w:left="720"/>
        <w:jc w:val="both"/>
        <w:rPr>
          <w:rFonts w:ascii="Arial" w:eastAsia="Arial" w:hAnsi="Arial" w:cs="Arial"/>
          <w:i/>
          <w:sz w:val="22"/>
          <w:szCs w:val="22"/>
        </w:rPr>
      </w:pPr>
      <w:r w:rsidRPr="001977A7">
        <w:rPr>
          <w:rFonts w:ascii="Arial" w:eastAsia="Arial" w:hAnsi="Arial" w:cs="Arial"/>
          <w:b/>
          <w:i/>
          <w:sz w:val="22"/>
          <w:szCs w:val="22"/>
        </w:rPr>
        <w:t>Figure 10</w:t>
      </w:r>
      <w:r w:rsidRPr="001977A7">
        <w:rPr>
          <w:rFonts w:ascii="Arial" w:eastAsia="Arial" w:hAnsi="Arial" w:cs="Arial"/>
          <w:i/>
          <w:sz w:val="22"/>
          <w:szCs w:val="22"/>
        </w:rPr>
        <w:t>. Calibrating the spectrometer by pointing the camera at a blank white paper that is reflecting light from the ceiling fluorescent lamp</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Once calibrated, the app can be used to measure the wavelength of various light sources as shown in </w:t>
      </w:r>
      <w:r w:rsidRPr="001977A7">
        <w:rPr>
          <w:rFonts w:ascii="Arial" w:eastAsia="Arial" w:hAnsi="Arial" w:cs="Arial"/>
          <w:i/>
          <w:iCs/>
          <w:sz w:val="22"/>
          <w:szCs w:val="22"/>
        </w:rPr>
        <w:t>Figure 9</w:t>
      </w:r>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We have also </w:t>
      </w:r>
      <w:r w:rsidR="004C1279" w:rsidRPr="001977A7">
        <w:rPr>
          <w:rFonts w:ascii="Arial" w:eastAsia="Arial" w:hAnsi="Arial" w:cs="Arial"/>
          <w:sz w:val="22"/>
          <w:szCs w:val="22"/>
        </w:rPr>
        <w:t>made the app</w:t>
      </w:r>
      <w:r w:rsidRPr="001977A7">
        <w:rPr>
          <w:rFonts w:ascii="Arial" w:eastAsia="Arial" w:hAnsi="Arial" w:cs="Arial"/>
          <w:sz w:val="22"/>
          <w:szCs w:val="22"/>
        </w:rPr>
        <w:t xml:space="preserve"> able to identify certain gases (Helium, Neon, Mercury, Hydrogen) as shown in </w:t>
      </w:r>
      <w:r w:rsidRPr="001977A7">
        <w:rPr>
          <w:rFonts w:ascii="Arial" w:eastAsia="Arial" w:hAnsi="Arial" w:cs="Arial"/>
          <w:i/>
          <w:iCs/>
          <w:sz w:val="22"/>
          <w:szCs w:val="22"/>
        </w:rPr>
        <w:t>Figure 11</w:t>
      </w:r>
      <w:r w:rsidRPr="001977A7">
        <w:rPr>
          <w:rFonts w:ascii="Arial" w:eastAsia="Arial" w:hAnsi="Arial" w:cs="Arial"/>
          <w:sz w:val="22"/>
          <w:szCs w:val="22"/>
        </w:rPr>
        <w:t>. The app only contains the database of these 4 gases</w:t>
      </w:r>
      <w:r w:rsidR="004C1279" w:rsidRPr="001977A7">
        <w:rPr>
          <w:rFonts w:ascii="Arial" w:eastAsia="Arial" w:hAnsi="Arial" w:cs="Arial"/>
          <w:sz w:val="22"/>
          <w:szCs w:val="22"/>
        </w:rPr>
        <w:t xml:space="preserve"> and</w:t>
      </w:r>
      <w:r w:rsidRPr="001977A7">
        <w:rPr>
          <w:rFonts w:ascii="Arial" w:eastAsia="Arial" w:hAnsi="Arial" w:cs="Arial"/>
          <w:sz w:val="22"/>
          <w:szCs w:val="22"/>
        </w:rPr>
        <w:t xml:space="preserve"> </w:t>
      </w:r>
      <w:r w:rsidR="004C1279" w:rsidRPr="001977A7">
        <w:rPr>
          <w:rFonts w:ascii="Arial" w:eastAsia="Arial" w:hAnsi="Arial" w:cs="Arial"/>
          <w:sz w:val="22"/>
          <w:szCs w:val="22"/>
        </w:rPr>
        <w:t>a</w:t>
      </w:r>
      <w:r w:rsidRPr="001977A7">
        <w:rPr>
          <w:rFonts w:ascii="Arial" w:eastAsia="Arial" w:hAnsi="Arial" w:cs="Arial"/>
          <w:sz w:val="22"/>
          <w:szCs w:val="22"/>
        </w:rPr>
        <w:t>ny other gas may be wrongly identified as one of the 4 gases. This version can be accessed at gg.gg/</w:t>
      </w:r>
      <w:proofErr w:type="spellStart"/>
      <w:r w:rsidRPr="001977A7">
        <w:rPr>
          <w:rFonts w:ascii="Arial" w:eastAsia="Arial" w:hAnsi="Arial" w:cs="Arial"/>
          <w:sz w:val="22"/>
          <w:szCs w:val="22"/>
        </w:rPr>
        <w:t>lightapppro</w:t>
      </w:r>
      <w:proofErr w:type="spellEnd"/>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drawing>
          <wp:inline distT="19050" distB="19050" distL="19050" distR="19050">
            <wp:extent cx="5761990" cy="2552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61990" cy="2552700"/>
                    </a:xfrm>
                    <a:prstGeom prst="rect">
                      <a:avLst/>
                    </a:prstGeom>
                    <a:ln/>
                  </pic:spPr>
                </pic:pic>
              </a:graphicData>
            </a:graphic>
          </wp:inline>
        </w:drawing>
      </w:r>
    </w:p>
    <w:p w:rsidR="00E8170A" w:rsidRPr="001977A7" w:rsidRDefault="00AF044C">
      <w:pPr>
        <w:spacing w:line="280" w:lineRule="auto"/>
        <w:ind w:left="720"/>
        <w:jc w:val="both"/>
        <w:rPr>
          <w:rFonts w:ascii="Arial" w:eastAsia="Arial" w:hAnsi="Arial" w:cs="Arial"/>
          <w:i/>
          <w:sz w:val="22"/>
          <w:szCs w:val="22"/>
        </w:rPr>
      </w:pPr>
      <w:r w:rsidRPr="001977A7">
        <w:rPr>
          <w:rFonts w:ascii="Arial" w:eastAsia="Arial" w:hAnsi="Arial" w:cs="Arial"/>
          <w:b/>
          <w:i/>
          <w:sz w:val="22"/>
          <w:szCs w:val="22"/>
        </w:rPr>
        <w:t>Figure 11</w:t>
      </w:r>
      <w:r w:rsidRPr="001977A7">
        <w:rPr>
          <w:rFonts w:ascii="Arial" w:eastAsia="Arial" w:hAnsi="Arial" w:cs="Arial"/>
          <w:i/>
          <w:sz w:val="22"/>
          <w:szCs w:val="22"/>
        </w:rPr>
        <w:t>. Screenshot of the app identifying the Neon gas line spectrum (top) and comparing it to the NIST data (bottom)</w:t>
      </w:r>
    </w:p>
    <w:p w:rsidR="00E8170A" w:rsidRPr="001977A7" w:rsidRDefault="00E8170A">
      <w:pPr>
        <w:spacing w:line="280" w:lineRule="auto"/>
        <w:ind w:left="720"/>
        <w:jc w:val="both"/>
        <w:rPr>
          <w:rFonts w:ascii="Arial" w:eastAsia="Arial" w:hAnsi="Arial" w:cs="Arial"/>
          <w:sz w:val="22"/>
          <w:szCs w:val="22"/>
        </w:rPr>
      </w:pPr>
    </w:p>
    <w:p w:rsidR="00E8170A" w:rsidRPr="001977A7" w:rsidRDefault="00E8170A">
      <w:pPr>
        <w:spacing w:line="280" w:lineRule="auto"/>
        <w:ind w:left="720"/>
        <w:jc w:val="both"/>
        <w:rPr>
          <w:rFonts w:ascii="Arial" w:eastAsia="Arial" w:hAnsi="Arial" w:cs="Arial"/>
          <w:sz w:val="22"/>
          <w:szCs w:val="22"/>
        </w:rPr>
      </w:pP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numPr>
          <w:ilvl w:val="0"/>
          <w:numId w:val="3"/>
        </w:numPr>
        <w:spacing w:line="280" w:lineRule="auto"/>
        <w:jc w:val="both"/>
        <w:rPr>
          <w:rFonts w:ascii="Arial" w:eastAsia="Arial" w:hAnsi="Arial" w:cs="Arial"/>
          <w:sz w:val="22"/>
          <w:szCs w:val="22"/>
        </w:rPr>
      </w:pPr>
      <w:r w:rsidRPr="001977A7">
        <w:rPr>
          <w:rFonts w:ascii="Arial" w:eastAsia="Arial" w:hAnsi="Arial" w:cs="Arial"/>
          <w:sz w:val="22"/>
          <w:szCs w:val="22"/>
        </w:rPr>
        <w:lastRenderedPageBreak/>
        <w:t xml:space="preserve">Radioactivity </w:t>
      </w:r>
      <w:r w:rsidRPr="001977A7">
        <w:rPr>
          <w:rFonts w:ascii="Arial" w:eastAsia="Arial" w:hAnsi="Arial" w:cs="Arial"/>
          <w:sz w:val="22"/>
          <w:szCs w:val="22"/>
          <w:vertAlign w:val="superscript"/>
        </w:rPr>
        <w:footnoteReference w:id="5"/>
      </w:r>
      <w:r w:rsidRPr="001977A7">
        <w:rPr>
          <w:rFonts w:ascii="Arial" w:eastAsia="Arial" w:hAnsi="Arial" w:cs="Arial"/>
          <w:sz w:val="22"/>
          <w:szCs w:val="22"/>
        </w:rPr>
        <w:t xml:space="preserve">app: </w:t>
      </w: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The third app is meant for students to measure radioactivity of beta and gamma sources using a pin-diode as a GM counter.</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By inserting a pin-diode</w:t>
      </w:r>
      <w:r w:rsidRPr="001977A7">
        <w:rPr>
          <w:rFonts w:ascii="Arial" w:eastAsia="Arial" w:hAnsi="Arial" w:cs="Arial"/>
          <w:sz w:val="22"/>
          <w:szCs w:val="22"/>
          <w:vertAlign w:val="superscript"/>
        </w:rPr>
        <w:footnoteReference w:id="6"/>
      </w:r>
      <w:r w:rsidRPr="001977A7">
        <w:rPr>
          <w:rFonts w:ascii="Arial" w:eastAsia="Arial" w:hAnsi="Arial" w:cs="Arial"/>
          <w:sz w:val="22"/>
          <w:szCs w:val="22"/>
        </w:rPr>
        <w:t xml:space="preserve"> into the microphone/headphone jack, the app is then able to detect beta and gamma particles as electrical signals and process them into count per minute graph and count per second against time graph as shown in </w:t>
      </w:r>
      <w:r w:rsidRPr="001977A7">
        <w:rPr>
          <w:rFonts w:ascii="Arial" w:eastAsia="Arial" w:hAnsi="Arial" w:cs="Arial"/>
          <w:i/>
          <w:iCs/>
          <w:sz w:val="22"/>
          <w:szCs w:val="22"/>
        </w:rPr>
        <w:t>Figure 12</w:t>
      </w:r>
      <w:r w:rsidRPr="001977A7">
        <w:rPr>
          <w:rFonts w:ascii="Arial" w:eastAsia="Arial" w:hAnsi="Arial" w:cs="Arial"/>
          <w:sz w:val="22"/>
          <w:szCs w:val="22"/>
        </w:rPr>
        <w:t xml:space="preserve">. </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noProof/>
          <w:sz w:val="22"/>
          <w:szCs w:val="22"/>
        </w:rPr>
        <w:drawing>
          <wp:inline distT="19050" distB="19050" distL="19050" distR="19050">
            <wp:extent cx="6353175" cy="268224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t="13760" b="11053"/>
                    <a:stretch>
                      <a:fillRect/>
                    </a:stretch>
                  </pic:blipFill>
                  <pic:spPr>
                    <a:xfrm>
                      <a:off x="0" y="0"/>
                      <a:ext cx="6353175" cy="2682240"/>
                    </a:xfrm>
                    <a:prstGeom prst="rect">
                      <a:avLst/>
                    </a:prstGeom>
                    <a:ln/>
                  </pic:spPr>
                </pic:pic>
              </a:graphicData>
            </a:graphic>
          </wp:inline>
        </w:drawing>
      </w:r>
    </w:p>
    <w:p w:rsidR="004C1279" w:rsidRPr="001977A7" w:rsidRDefault="00AF044C" w:rsidP="004C1279">
      <w:pPr>
        <w:spacing w:line="280" w:lineRule="auto"/>
        <w:ind w:left="720"/>
        <w:jc w:val="both"/>
        <w:rPr>
          <w:rFonts w:ascii="Arial" w:eastAsia="Arial" w:hAnsi="Arial" w:cs="Arial"/>
          <w:i/>
          <w:sz w:val="22"/>
          <w:szCs w:val="22"/>
        </w:rPr>
      </w:pPr>
      <w:r w:rsidRPr="001977A7">
        <w:rPr>
          <w:rFonts w:ascii="Arial" w:eastAsia="Arial" w:hAnsi="Arial" w:cs="Arial"/>
          <w:b/>
          <w:i/>
          <w:sz w:val="22"/>
          <w:szCs w:val="22"/>
        </w:rPr>
        <w:t>Figure 12</w:t>
      </w:r>
      <w:r w:rsidRPr="001977A7">
        <w:rPr>
          <w:rFonts w:ascii="Arial" w:eastAsia="Arial" w:hAnsi="Arial" w:cs="Arial"/>
          <w:i/>
          <w:sz w:val="22"/>
          <w:szCs w:val="22"/>
        </w:rPr>
        <w:t xml:space="preserve">. Count per second graph blue lines of detected beta particles detected from </w:t>
      </w:r>
    </w:p>
    <w:p w:rsidR="00E8170A" w:rsidRPr="001977A7" w:rsidRDefault="004C1279" w:rsidP="004C1279">
      <w:pPr>
        <w:spacing w:line="280" w:lineRule="auto"/>
        <w:ind w:left="720"/>
        <w:jc w:val="both"/>
        <w:rPr>
          <w:rFonts w:ascii="Arial" w:eastAsia="Arial" w:hAnsi="Arial" w:cs="Arial"/>
          <w:i/>
          <w:sz w:val="22"/>
          <w:szCs w:val="22"/>
        </w:rPr>
      </w:pPr>
      <w:r w:rsidRPr="001977A7">
        <w:rPr>
          <w:rFonts w:ascii="Arial" w:eastAsia="Arial" w:hAnsi="Arial" w:cs="Arial"/>
          <w:i/>
          <w:sz w:val="22"/>
          <w:szCs w:val="22"/>
        </w:rPr>
        <w:t>Cobalt-60</w:t>
      </w:r>
      <w:r w:rsidR="00AF044C" w:rsidRPr="001977A7">
        <w:rPr>
          <w:rFonts w:ascii="Arial" w:eastAsia="Arial" w:hAnsi="Arial" w:cs="Arial"/>
          <w:i/>
          <w:sz w:val="22"/>
          <w:szCs w:val="22"/>
        </w:rPr>
        <w:t xml:space="preserve"> source </w:t>
      </w:r>
    </w:p>
    <w:p w:rsidR="00E8170A" w:rsidRPr="001977A7" w:rsidRDefault="00E8170A">
      <w:pPr>
        <w:tabs>
          <w:tab w:val="center" w:pos="4393"/>
        </w:tabs>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Students are able to better appreciate the random nature of the radiation</w:t>
      </w:r>
      <w:r w:rsidR="004C1279" w:rsidRPr="001977A7">
        <w:rPr>
          <w:rFonts w:ascii="Arial" w:eastAsia="Arial" w:hAnsi="Arial" w:cs="Arial"/>
          <w:sz w:val="22"/>
          <w:szCs w:val="22"/>
        </w:rPr>
        <w:t xml:space="preserve"> by observing the instantaneous beta and gamma radiation track by the blue line collected as shown in </w:t>
      </w:r>
      <w:r w:rsidR="004C1279" w:rsidRPr="001977A7">
        <w:rPr>
          <w:rFonts w:ascii="Arial" w:eastAsia="Arial" w:hAnsi="Arial" w:cs="Arial"/>
          <w:i/>
          <w:iCs/>
          <w:sz w:val="22"/>
          <w:szCs w:val="22"/>
        </w:rPr>
        <w:t>Figure 12</w:t>
      </w:r>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By placing different materials such as paper, aluminum foil between the source and the pin-diode, students can compare the penetration power of different radiation.</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C1279">
      <w:pPr>
        <w:spacing w:line="280" w:lineRule="auto"/>
        <w:ind w:left="720"/>
        <w:jc w:val="both"/>
        <w:rPr>
          <w:rFonts w:ascii="Arial" w:eastAsia="Arial" w:hAnsi="Arial" w:cs="Arial"/>
          <w:sz w:val="22"/>
          <w:szCs w:val="22"/>
        </w:rPr>
      </w:pPr>
      <w:r w:rsidRPr="001977A7">
        <w:rPr>
          <w:rFonts w:ascii="Arial" w:eastAsia="Arial" w:hAnsi="Arial" w:cs="Arial"/>
          <w:sz w:val="22"/>
          <w:szCs w:val="22"/>
        </w:rPr>
        <w:t>Students can also study how the activity changes with distance from the source.</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Because of the low cost of the pin-diode, students can place multiple phones, each with a pin-diode detector, at different positions to see how the beta particles from the Co</w:t>
      </w:r>
      <w:r w:rsidR="004C1279" w:rsidRPr="001977A7">
        <w:rPr>
          <w:rFonts w:ascii="Arial" w:eastAsia="Arial" w:hAnsi="Arial" w:cs="Arial"/>
          <w:sz w:val="22"/>
          <w:szCs w:val="22"/>
        </w:rPr>
        <w:t>balt</w:t>
      </w:r>
      <w:r w:rsidRPr="001977A7">
        <w:rPr>
          <w:rFonts w:ascii="Arial" w:eastAsia="Arial" w:hAnsi="Arial" w:cs="Arial"/>
          <w:sz w:val="22"/>
          <w:szCs w:val="22"/>
        </w:rPr>
        <w:t xml:space="preserve">-60 sources are being deflected by a neodymium magnet as shown in </w:t>
      </w:r>
      <w:r w:rsidRPr="001977A7">
        <w:rPr>
          <w:rFonts w:ascii="Arial" w:eastAsia="Arial" w:hAnsi="Arial" w:cs="Arial"/>
          <w:i/>
          <w:iCs/>
          <w:sz w:val="22"/>
          <w:szCs w:val="22"/>
        </w:rPr>
        <w:t>Figure 13</w:t>
      </w:r>
      <w:r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noProof/>
          <w:sz w:val="22"/>
          <w:szCs w:val="22"/>
        </w:rPr>
        <w:lastRenderedPageBreak/>
        <w:drawing>
          <wp:inline distT="19050" distB="19050" distL="19050" distR="19050">
            <wp:extent cx="5085542" cy="3300842"/>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19434" t="10121" r="13756" b="12795"/>
                    <a:stretch>
                      <a:fillRect/>
                    </a:stretch>
                  </pic:blipFill>
                  <pic:spPr>
                    <a:xfrm>
                      <a:off x="0" y="0"/>
                      <a:ext cx="5085542" cy="3300842"/>
                    </a:xfrm>
                    <a:prstGeom prst="rect">
                      <a:avLst/>
                    </a:prstGeom>
                    <a:ln/>
                  </pic:spPr>
                </pic:pic>
              </a:graphicData>
            </a:graphic>
          </wp:inline>
        </w:drawing>
      </w: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b/>
          <w:i/>
          <w:sz w:val="22"/>
          <w:szCs w:val="22"/>
        </w:rPr>
        <w:t>Figure 13</w:t>
      </w:r>
      <w:r w:rsidRPr="001977A7">
        <w:rPr>
          <w:rFonts w:ascii="Arial" w:eastAsia="Arial" w:hAnsi="Arial" w:cs="Arial"/>
          <w:i/>
          <w:sz w:val="22"/>
          <w:szCs w:val="22"/>
        </w:rPr>
        <w:t xml:space="preserve">. The </w:t>
      </w:r>
      <w:r w:rsidR="004C1279" w:rsidRPr="001977A7">
        <w:rPr>
          <w:rFonts w:ascii="Arial" w:eastAsia="Arial" w:hAnsi="Arial" w:cs="Arial"/>
          <w:i/>
          <w:sz w:val="22"/>
          <w:szCs w:val="22"/>
        </w:rPr>
        <w:t>neodymium</w:t>
      </w:r>
      <w:r w:rsidRPr="001977A7">
        <w:rPr>
          <w:rFonts w:ascii="Arial" w:eastAsia="Arial" w:hAnsi="Arial" w:cs="Arial"/>
          <w:i/>
          <w:sz w:val="22"/>
          <w:szCs w:val="22"/>
        </w:rPr>
        <w:t xml:space="preserve"> magnet deflects the beta particles to the left causing the radiation detected by the phone on the right to be less than the radiation detected by the phone on the left.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t>Another experiment that can be conducted is to differentiate contamination with irradiation. Students were asked to place the radiation source on an object for a duration and predict whether there will be any change in the radioactivity on the object. Most of the students were surprised to know that there is no change in the radioactivity of the object.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C1279">
      <w:pPr>
        <w:spacing w:line="280" w:lineRule="auto"/>
        <w:ind w:left="720"/>
        <w:jc w:val="both"/>
        <w:rPr>
          <w:rFonts w:ascii="Arial" w:eastAsia="Arial" w:hAnsi="Arial" w:cs="Arial"/>
          <w:sz w:val="22"/>
          <w:szCs w:val="22"/>
        </w:rPr>
      </w:pPr>
      <w:r w:rsidRPr="001977A7">
        <w:rPr>
          <w:rFonts w:ascii="Arial" w:eastAsia="Arial" w:hAnsi="Arial" w:cs="Arial"/>
          <w:sz w:val="22"/>
          <w:szCs w:val="22"/>
        </w:rPr>
        <w:t xml:space="preserve">Radioactive sources may not be commonly accessible to schools. Low activity Amercium-241 can be extracted from smoke detector as shown in </w:t>
      </w:r>
      <w:r w:rsidRPr="001977A7">
        <w:rPr>
          <w:rFonts w:ascii="Arial" w:eastAsia="Arial" w:hAnsi="Arial" w:cs="Arial"/>
          <w:i/>
          <w:iCs/>
          <w:sz w:val="22"/>
          <w:szCs w:val="22"/>
        </w:rPr>
        <w:t>Figure 14</w:t>
      </w:r>
      <w:r w:rsidRPr="001977A7">
        <w:rPr>
          <w:rFonts w:ascii="Arial" w:eastAsia="Arial" w:hAnsi="Arial" w:cs="Arial"/>
          <w:sz w:val="22"/>
          <w:szCs w:val="22"/>
        </w:rPr>
        <w:t>. The diode-pin is able to detect the gamma particle but not the alpha particle. It is still sufficient to describe the experiments stated above.</w:t>
      </w:r>
      <w:r w:rsidRPr="001977A7">
        <w:rPr>
          <w:rFonts w:ascii="Arial" w:eastAsia="Arial" w:hAnsi="Arial" w:cs="Arial"/>
          <w:noProof/>
          <w:sz w:val="22"/>
          <w:szCs w:val="22"/>
        </w:rPr>
        <w:drawing>
          <wp:inline distT="114300" distB="114300" distL="114300" distR="114300">
            <wp:extent cx="4352608" cy="226623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352608" cy="2266234"/>
                    </a:xfrm>
                    <a:prstGeom prst="rect">
                      <a:avLst/>
                    </a:prstGeom>
                    <a:ln/>
                  </pic:spPr>
                </pic:pic>
              </a:graphicData>
            </a:graphic>
          </wp:inline>
        </w:drawing>
      </w:r>
    </w:p>
    <w:p w:rsidR="00E8170A" w:rsidRPr="001977A7" w:rsidRDefault="00AF044C" w:rsidP="004C1279">
      <w:pPr>
        <w:spacing w:line="280" w:lineRule="auto"/>
        <w:ind w:left="720"/>
        <w:jc w:val="center"/>
        <w:rPr>
          <w:rFonts w:ascii="Arial" w:eastAsia="Arial" w:hAnsi="Arial" w:cs="Arial"/>
          <w:i/>
          <w:sz w:val="22"/>
          <w:szCs w:val="22"/>
        </w:rPr>
      </w:pPr>
      <w:r w:rsidRPr="001977A7">
        <w:rPr>
          <w:rFonts w:ascii="Arial" w:eastAsia="Arial" w:hAnsi="Arial" w:cs="Arial"/>
          <w:b/>
          <w:i/>
          <w:sz w:val="22"/>
          <w:szCs w:val="22"/>
        </w:rPr>
        <w:t>Figure 14.</w:t>
      </w:r>
      <w:r w:rsidRPr="001977A7">
        <w:rPr>
          <w:rFonts w:ascii="Arial" w:eastAsia="Arial" w:hAnsi="Arial" w:cs="Arial"/>
          <w:i/>
          <w:sz w:val="22"/>
          <w:szCs w:val="22"/>
        </w:rPr>
        <w:t xml:space="preserve"> Ion Chamber of Smoke detector can be easily purchased online. Low activity Americum-241 can be extracted from the ion chamber.</w:t>
      </w:r>
    </w:p>
    <w:p w:rsidR="00E8170A" w:rsidRPr="001977A7" w:rsidRDefault="00E8170A">
      <w:pPr>
        <w:spacing w:line="280" w:lineRule="auto"/>
        <w:ind w:left="720"/>
        <w:jc w:val="both"/>
        <w:rPr>
          <w:rFonts w:ascii="Arial" w:eastAsia="Arial" w:hAnsi="Arial" w:cs="Arial"/>
          <w:i/>
          <w:sz w:val="22"/>
          <w:szCs w:val="22"/>
        </w:rPr>
      </w:pPr>
    </w:p>
    <w:p w:rsidR="00E8170A" w:rsidRPr="001977A7" w:rsidRDefault="00AF044C">
      <w:pPr>
        <w:spacing w:line="280" w:lineRule="auto"/>
        <w:ind w:left="720"/>
        <w:jc w:val="both"/>
        <w:rPr>
          <w:rFonts w:ascii="Arial" w:eastAsia="Arial" w:hAnsi="Arial" w:cs="Arial"/>
          <w:sz w:val="22"/>
          <w:szCs w:val="22"/>
        </w:rPr>
      </w:pPr>
      <w:r w:rsidRPr="001977A7">
        <w:rPr>
          <w:rFonts w:ascii="Arial" w:eastAsia="Arial" w:hAnsi="Arial" w:cs="Arial"/>
          <w:sz w:val="22"/>
          <w:szCs w:val="22"/>
        </w:rPr>
        <w:lastRenderedPageBreak/>
        <w:t xml:space="preserve">Another experiment that can be conducted without radioactive sources is a charged balloon explained by </w:t>
      </w:r>
      <w:r w:rsidR="004C1279" w:rsidRPr="001977A7">
        <w:rPr>
          <w:rFonts w:ascii="Arial" w:eastAsia="Arial" w:hAnsi="Arial" w:cs="Arial"/>
          <w:sz w:val="22"/>
          <w:szCs w:val="22"/>
        </w:rPr>
        <w:fldChar w:fldCharType="begin"/>
      </w:r>
      <w:r w:rsidR="004C1279" w:rsidRPr="001977A7">
        <w:rPr>
          <w:rFonts w:ascii="Arial" w:eastAsia="Arial" w:hAnsi="Arial" w:cs="Arial"/>
          <w:sz w:val="22"/>
          <w:szCs w:val="22"/>
        </w:rPr>
        <w:instrText xml:space="preserve"> ADDIN EN.CITE &lt;EndNote&gt;&lt;Cite&gt;&lt;Author&gt;Austen&lt;/Author&gt;&lt;Year&gt;1997&lt;/Year&gt;&lt;RecNum&gt;1601&lt;/RecNum&gt;&lt;DisplayText&gt;(Austen &amp;amp; Brouwer, 1997)&lt;/DisplayText&gt;&lt;record&gt;&lt;rec-number&gt;1601&lt;/rec-number&gt;&lt;foreign-keys&gt;&lt;key app="EN" db-id="dawxfxfs1fvae5ev9prxz5ro2spr2swdeavd" timestamp="1595210249"&gt;1601&lt;/key&gt;&lt;/foreign-keys&gt;&lt;ref-type name="Journal Article"&gt;17&lt;/ref-type&gt;&lt;contributors&gt;&lt;authors&gt;&lt;author&gt;Austen, David&lt;/author&gt;&lt;author&gt;Brouwer, Wytze&lt;/author&gt;&lt;/authors&gt;&lt;/contributors&gt;&lt;titles&gt;&lt;title&gt;Radioactive balloons: experiments on radon concentration in schools or homes&lt;/title&gt;&lt;secondary-title&gt;Physics Education&lt;/secondary-title&gt;&lt;/titles&gt;&lt;periodical&gt;&lt;full-title&gt;Physics Education&lt;/full-title&gt;&lt;/periodical&gt;&lt;pages&gt;97-100&lt;/pages&gt;&lt;volume&gt;32&lt;/volume&gt;&lt;number&gt;2&lt;/number&gt;&lt;dates&gt;&lt;year&gt;1997&lt;/year&gt;&lt;pub-dates&gt;&lt;date&gt;1997/03&lt;/date&gt;&lt;/pub-dates&gt;&lt;/dates&gt;&lt;publisher&gt;IOP Publishing&lt;/publisher&gt;&lt;isbn&gt;0031-9120&amp;#xD;1361-6552&lt;/isbn&gt;&lt;urls&gt;&lt;related-urls&gt;&lt;url&gt;http://dx.doi.org/10.1088/0031-9120/32/2/016&lt;/url&gt;&lt;/related-urls&gt;&lt;/urls&gt;&lt;electronic-resource-num&gt;10.1088/0031-9120/32/2/016&lt;/electronic-resource-num&gt;&lt;/record&gt;&lt;/Cite&gt;&lt;/EndNote&gt;</w:instrText>
      </w:r>
      <w:r w:rsidR="004C1279" w:rsidRPr="001977A7">
        <w:rPr>
          <w:rFonts w:ascii="Arial" w:eastAsia="Arial" w:hAnsi="Arial" w:cs="Arial"/>
          <w:sz w:val="22"/>
          <w:szCs w:val="22"/>
        </w:rPr>
        <w:fldChar w:fldCharType="separate"/>
      </w:r>
      <w:r w:rsidR="004C1279" w:rsidRPr="001977A7">
        <w:rPr>
          <w:rFonts w:ascii="Arial" w:eastAsia="Arial" w:hAnsi="Arial" w:cs="Arial"/>
          <w:noProof/>
          <w:sz w:val="22"/>
          <w:szCs w:val="22"/>
        </w:rPr>
        <w:t>(Austen &amp; Brouwer, 1997)</w:t>
      </w:r>
      <w:r w:rsidR="004C1279" w:rsidRPr="001977A7">
        <w:rPr>
          <w:rFonts w:ascii="Arial" w:eastAsia="Arial" w:hAnsi="Arial" w:cs="Arial"/>
          <w:sz w:val="22"/>
          <w:szCs w:val="22"/>
        </w:rPr>
        <w:fldChar w:fldCharType="end"/>
      </w:r>
      <w:r w:rsidR="004C1279" w:rsidRPr="001977A7">
        <w:rPr>
          <w:rFonts w:ascii="Arial" w:eastAsia="Arial" w:hAnsi="Arial" w:cs="Arial"/>
          <w:sz w:val="22"/>
          <w:szCs w:val="22"/>
        </w:rPr>
        <w:t>.</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47D2D">
      <w:pPr>
        <w:spacing w:line="280" w:lineRule="auto"/>
        <w:ind w:left="720"/>
        <w:jc w:val="both"/>
        <w:rPr>
          <w:rFonts w:ascii="Arial" w:eastAsia="Arial" w:hAnsi="Arial" w:cs="Arial"/>
          <w:sz w:val="22"/>
          <w:szCs w:val="22"/>
        </w:rPr>
      </w:pPr>
      <w:r w:rsidRPr="001977A7">
        <w:rPr>
          <w:rFonts w:ascii="Arial" w:eastAsia="Arial" w:hAnsi="Arial" w:cs="Arial"/>
          <w:sz w:val="22"/>
          <w:szCs w:val="22"/>
        </w:rPr>
        <w:t>First charging an inflated balloon with hair or skin. Then suspend the balloon using a tape for it to absorb radon particles and radon daughter nuclides that are present in the room. After 20 minutes, deflate the balloon and wrap it around the pin-diode. The count rate is significantly higher than the background radiation</w:t>
      </w:r>
    </w:p>
    <w:p w:rsidR="00447D2D" w:rsidRPr="001977A7" w:rsidRDefault="00447D2D" w:rsidP="00447D2D">
      <w:pPr>
        <w:spacing w:line="280" w:lineRule="auto"/>
        <w:ind w:left="720"/>
        <w:jc w:val="both"/>
        <w:rPr>
          <w:rFonts w:ascii="Arial" w:eastAsia="Arial" w:hAnsi="Arial" w:cs="Arial"/>
          <w:sz w:val="22"/>
          <w:szCs w:val="22"/>
        </w:rPr>
      </w:pPr>
    </w:p>
    <w:p w:rsidR="00447D2D" w:rsidRPr="001977A7" w:rsidRDefault="00447D2D">
      <w:pPr>
        <w:pStyle w:val="Heading1"/>
        <w:numPr>
          <w:ilvl w:val="0"/>
          <w:numId w:val="4"/>
        </w:numPr>
        <w:rPr>
          <w:rFonts w:ascii="Arial" w:eastAsia="Arial" w:hAnsi="Arial" w:cs="Arial"/>
          <w:sz w:val="22"/>
          <w:szCs w:val="22"/>
        </w:rPr>
      </w:pPr>
      <w:r w:rsidRPr="001977A7">
        <w:rPr>
          <w:rFonts w:ascii="Arial" w:eastAsia="Arial" w:hAnsi="Arial" w:cs="Arial"/>
          <w:sz w:val="22"/>
          <w:szCs w:val="22"/>
        </w:rPr>
        <w:t>Limitations</w:t>
      </w:r>
    </w:p>
    <w:p w:rsidR="00447D2D" w:rsidRPr="001977A7" w:rsidRDefault="00447D2D" w:rsidP="00447D2D">
      <w:pPr>
        <w:spacing w:line="280" w:lineRule="auto"/>
        <w:jc w:val="both"/>
        <w:rPr>
          <w:rFonts w:ascii="Arial" w:eastAsia="Arial" w:hAnsi="Arial" w:cs="Arial"/>
          <w:sz w:val="22"/>
          <w:szCs w:val="22"/>
        </w:rPr>
      </w:pPr>
      <w:r w:rsidRPr="001977A7">
        <w:rPr>
          <w:rFonts w:ascii="Arial" w:eastAsia="Arial" w:hAnsi="Arial" w:cs="Arial"/>
          <w:sz w:val="22"/>
          <w:szCs w:val="22"/>
        </w:rPr>
        <w:t>There were some problems that were encountered with earlier versions of the software which has already been rectified. Some known issues with the experiments include:</w:t>
      </w:r>
    </w:p>
    <w:p w:rsidR="00447D2D" w:rsidRPr="001977A7" w:rsidRDefault="00447D2D" w:rsidP="00447D2D">
      <w:pPr>
        <w:spacing w:line="280" w:lineRule="auto"/>
        <w:jc w:val="both"/>
        <w:rPr>
          <w:rFonts w:ascii="Arial" w:eastAsia="Arial" w:hAnsi="Arial" w:cs="Arial"/>
          <w:sz w:val="22"/>
          <w:szCs w:val="22"/>
        </w:rPr>
      </w:pPr>
    </w:p>
    <w:p w:rsidR="00447D2D" w:rsidRPr="001977A7" w:rsidRDefault="00447D2D" w:rsidP="00447D2D">
      <w:pPr>
        <w:numPr>
          <w:ilvl w:val="0"/>
          <w:numId w:val="1"/>
        </w:numPr>
        <w:spacing w:line="280" w:lineRule="auto"/>
        <w:jc w:val="both"/>
        <w:rPr>
          <w:rFonts w:ascii="Arial" w:eastAsia="Arial" w:hAnsi="Arial" w:cs="Arial"/>
          <w:sz w:val="22"/>
          <w:szCs w:val="22"/>
        </w:rPr>
      </w:pPr>
      <w:r w:rsidRPr="001977A7">
        <w:rPr>
          <w:rFonts w:ascii="Arial" w:eastAsia="Arial" w:hAnsi="Arial" w:cs="Arial"/>
          <w:sz w:val="22"/>
          <w:szCs w:val="22"/>
        </w:rPr>
        <w:t>length of pipe cannot be detected accurately in a noisy environment. Hence, forming larger groups may help in reducing the noise from other groups</w:t>
      </w:r>
    </w:p>
    <w:p w:rsidR="00447D2D" w:rsidRPr="001977A7" w:rsidRDefault="00447D2D" w:rsidP="00447D2D">
      <w:pPr>
        <w:numPr>
          <w:ilvl w:val="0"/>
          <w:numId w:val="1"/>
        </w:numPr>
        <w:spacing w:line="280" w:lineRule="auto"/>
        <w:jc w:val="both"/>
        <w:rPr>
          <w:rFonts w:ascii="Arial" w:eastAsia="Arial" w:hAnsi="Arial" w:cs="Arial"/>
          <w:sz w:val="22"/>
          <w:szCs w:val="22"/>
        </w:rPr>
      </w:pPr>
      <w:r w:rsidRPr="001977A7">
        <w:rPr>
          <w:rFonts w:ascii="Arial" w:eastAsia="Arial" w:hAnsi="Arial" w:cs="Arial"/>
          <w:sz w:val="22"/>
          <w:szCs w:val="22"/>
        </w:rPr>
        <w:t>fluorescent light not available in the room</w:t>
      </w:r>
    </w:p>
    <w:p w:rsidR="00447D2D" w:rsidRPr="001977A7" w:rsidRDefault="00447D2D" w:rsidP="00447D2D">
      <w:pPr>
        <w:numPr>
          <w:ilvl w:val="0"/>
          <w:numId w:val="1"/>
        </w:numPr>
        <w:spacing w:line="280" w:lineRule="auto"/>
        <w:jc w:val="both"/>
        <w:rPr>
          <w:rFonts w:ascii="Arial" w:eastAsia="Arial" w:hAnsi="Arial" w:cs="Arial"/>
          <w:sz w:val="22"/>
          <w:szCs w:val="22"/>
        </w:rPr>
      </w:pPr>
      <w:r w:rsidRPr="001977A7">
        <w:rPr>
          <w:rFonts w:ascii="Arial" w:eastAsia="Arial" w:hAnsi="Arial" w:cs="Arial"/>
          <w:sz w:val="22"/>
          <w:szCs w:val="22"/>
        </w:rPr>
        <w:t>Gas not in database identified wrongly</w:t>
      </w:r>
    </w:p>
    <w:p w:rsidR="00447D2D" w:rsidRPr="001977A7" w:rsidRDefault="00447D2D" w:rsidP="00447D2D">
      <w:pPr>
        <w:numPr>
          <w:ilvl w:val="0"/>
          <w:numId w:val="1"/>
        </w:numPr>
        <w:spacing w:line="280" w:lineRule="auto"/>
        <w:jc w:val="both"/>
        <w:rPr>
          <w:rFonts w:ascii="Arial" w:eastAsia="Arial" w:hAnsi="Arial" w:cs="Arial"/>
          <w:sz w:val="22"/>
          <w:szCs w:val="22"/>
        </w:rPr>
      </w:pPr>
      <w:r w:rsidRPr="001977A7">
        <w:rPr>
          <w:rFonts w:ascii="Arial" w:eastAsia="Arial" w:hAnsi="Arial" w:cs="Arial"/>
          <w:sz w:val="22"/>
          <w:szCs w:val="22"/>
        </w:rPr>
        <w:t>alpha source cannot be detected by the pin-diode</w:t>
      </w:r>
    </w:p>
    <w:p w:rsidR="00E8170A" w:rsidRPr="001977A7" w:rsidRDefault="00AF044C">
      <w:pPr>
        <w:pStyle w:val="Heading1"/>
        <w:numPr>
          <w:ilvl w:val="0"/>
          <w:numId w:val="4"/>
        </w:numPr>
        <w:rPr>
          <w:rFonts w:ascii="Arial" w:eastAsia="Arial" w:hAnsi="Arial" w:cs="Arial"/>
          <w:sz w:val="22"/>
          <w:szCs w:val="22"/>
        </w:rPr>
      </w:pPr>
      <w:r w:rsidRPr="001977A7">
        <w:rPr>
          <w:rFonts w:ascii="Arial" w:eastAsia="Arial" w:hAnsi="Arial" w:cs="Arial"/>
          <w:sz w:val="22"/>
          <w:szCs w:val="22"/>
        </w:rPr>
        <w:t>Conclusion</w:t>
      </w:r>
      <w:r w:rsidR="00447D2D" w:rsidRPr="001977A7">
        <w:rPr>
          <w:rFonts w:ascii="Arial" w:eastAsia="Arial" w:hAnsi="Arial" w:cs="Arial"/>
          <w:sz w:val="22"/>
          <w:szCs w:val="22"/>
        </w:rPr>
        <w:t>s</w:t>
      </w: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 xml:space="preserve">The experiments were conducted in teacher professional development workshops and subsequently implemented in schools with students in Grades 11 and 12. </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The methodology used by teachers varied across schools. Here are some ways that the observed lessons were implemented.</w:t>
      </w:r>
    </w:p>
    <w:p w:rsidR="00E8170A" w:rsidRPr="001977A7" w:rsidRDefault="00AF044C">
      <w:pPr>
        <w:numPr>
          <w:ilvl w:val="0"/>
          <w:numId w:val="2"/>
        </w:numPr>
        <w:spacing w:line="280" w:lineRule="auto"/>
        <w:jc w:val="both"/>
        <w:rPr>
          <w:rFonts w:ascii="Arial" w:eastAsia="Arial" w:hAnsi="Arial" w:cs="Arial"/>
          <w:sz w:val="22"/>
          <w:szCs w:val="22"/>
        </w:rPr>
      </w:pPr>
      <w:r w:rsidRPr="001977A7">
        <w:rPr>
          <w:rFonts w:ascii="Arial" w:eastAsia="Arial" w:hAnsi="Arial" w:cs="Arial"/>
          <w:sz w:val="22"/>
          <w:szCs w:val="22"/>
        </w:rPr>
        <w:t>Full experiment. Students were guided by worksheet to collect the data and analyze the results</w:t>
      </w:r>
    </w:p>
    <w:p w:rsidR="00E8170A" w:rsidRPr="001977A7" w:rsidRDefault="00AF044C">
      <w:pPr>
        <w:numPr>
          <w:ilvl w:val="0"/>
          <w:numId w:val="2"/>
        </w:numPr>
        <w:spacing w:line="280" w:lineRule="auto"/>
        <w:jc w:val="both"/>
        <w:rPr>
          <w:rFonts w:ascii="Arial" w:eastAsia="Arial" w:hAnsi="Arial" w:cs="Arial"/>
          <w:sz w:val="22"/>
          <w:szCs w:val="22"/>
        </w:rPr>
      </w:pPr>
      <w:r w:rsidRPr="001977A7">
        <w:rPr>
          <w:rFonts w:ascii="Arial" w:eastAsia="Arial" w:hAnsi="Arial" w:cs="Arial"/>
          <w:sz w:val="22"/>
          <w:szCs w:val="22"/>
        </w:rPr>
        <w:t xml:space="preserve">Experiment stations. Students move in groups from station to station doing different experiments. These experiments were implemented together with other experiments that shared similar concepts. These experiments were usually shorter </w:t>
      </w:r>
      <w:r w:rsidR="00447D2D" w:rsidRPr="001977A7">
        <w:rPr>
          <w:rFonts w:ascii="Arial" w:eastAsia="Arial" w:hAnsi="Arial" w:cs="Arial"/>
          <w:sz w:val="22"/>
          <w:szCs w:val="22"/>
        </w:rPr>
        <w:t>than full experiment</w:t>
      </w:r>
      <w:r w:rsidRPr="001977A7">
        <w:rPr>
          <w:rFonts w:ascii="Arial" w:eastAsia="Arial" w:hAnsi="Arial" w:cs="Arial"/>
          <w:sz w:val="22"/>
          <w:szCs w:val="22"/>
        </w:rPr>
        <w:t>.</w:t>
      </w:r>
    </w:p>
    <w:p w:rsidR="00E8170A" w:rsidRPr="001977A7" w:rsidRDefault="00AF044C">
      <w:pPr>
        <w:numPr>
          <w:ilvl w:val="0"/>
          <w:numId w:val="2"/>
        </w:numPr>
        <w:spacing w:line="280" w:lineRule="auto"/>
        <w:jc w:val="both"/>
        <w:rPr>
          <w:rFonts w:ascii="Arial" w:eastAsia="Arial" w:hAnsi="Arial" w:cs="Arial"/>
          <w:sz w:val="22"/>
          <w:szCs w:val="22"/>
        </w:rPr>
      </w:pPr>
      <w:r w:rsidRPr="001977A7">
        <w:rPr>
          <w:rFonts w:ascii="Arial" w:eastAsia="Arial" w:hAnsi="Arial" w:cs="Arial"/>
          <w:sz w:val="22"/>
          <w:szCs w:val="22"/>
        </w:rPr>
        <w:t xml:space="preserve">Lecture demonstration. Students were taught the theory and teachers showed relevant experiments as a demonstration to illustrate the concept. </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 xml:space="preserve">Both teachers and students' feedback were positive. They appreciated how the abstract concepts can be </w:t>
      </w:r>
      <w:r w:rsidR="00447D2D" w:rsidRPr="001977A7">
        <w:rPr>
          <w:rFonts w:ascii="Arial" w:eastAsia="Arial" w:hAnsi="Arial" w:cs="Arial"/>
          <w:sz w:val="22"/>
          <w:szCs w:val="22"/>
        </w:rPr>
        <w:t>visualized</w:t>
      </w:r>
      <w:r w:rsidRPr="001977A7">
        <w:rPr>
          <w:rFonts w:ascii="Arial" w:eastAsia="Arial" w:hAnsi="Arial" w:cs="Arial"/>
          <w:sz w:val="22"/>
          <w:szCs w:val="22"/>
        </w:rPr>
        <w:t xml:space="preserve"> using smartphones. They also appreciate that the web app doesn’t require any installation and could be implemented quickly.</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This paper shows how smartphones can be used to easily conduct experiments on standing sound waves, line spectrum, and radioactivity experiments. Details of the experimental setup and open source app is shared in the paper.</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t xml:space="preserve">The apps are open source and we encourage everyone to further </w:t>
      </w:r>
      <w:r w:rsidR="00447D2D" w:rsidRPr="001977A7">
        <w:rPr>
          <w:rFonts w:ascii="Arial" w:eastAsia="Arial" w:hAnsi="Arial" w:cs="Arial"/>
          <w:sz w:val="22"/>
          <w:szCs w:val="22"/>
        </w:rPr>
        <w:t>customize</w:t>
      </w:r>
      <w:r w:rsidRPr="001977A7">
        <w:rPr>
          <w:rFonts w:ascii="Arial" w:eastAsia="Arial" w:hAnsi="Arial" w:cs="Arial"/>
          <w:sz w:val="22"/>
          <w:szCs w:val="22"/>
        </w:rPr>
        <w:t xml:space="preserve"> the app to suit your learning objectives.</w:t>
      </w:r>
    </w:p>
    <w:p w:rsidR="00E8170A" w:rsidRPr="001977A7" w:rsidRDefault="00E8170A">
      <w:pPr>
        <w:spacing w:line="280" w:lineRule="auto"/>
        <w:jc w:val="both"/>
        <w:rPr>
          <w:rFonts w:ascii="Arial" w:eastAsia="Arial" w:hAnsi="Arial" w:cs="Arial"/>
          <w:sz w:val="22"/>
          <w:szCs w:val="22"/>
        </w:rPr>
      </w:pPr>
    </w:p>
    <w:p w:rsidR="00E8170A" w:rsidRPr="001977A7" w:rsidRDefault="00AF044C">
      <w:pPr>
        <w:spacing w:line="280" w:lineRule="auto"/>
        <w:jc w:val="both"/>
        <w:rPr>
          <w:rFonts w:ascii="Arial" w:eastAsia="Arial" w:hAnsi="Arial" w:cs="Arial"/>
          <w:sz w:val="22"/>
          <w:szCs w:val="22"/>
        </w:rPr>
      </w:pPr>
      <w:r w:rsidRPr="001977A7">
        <w:rPr>
          <w:rFonts w:ascii="Arial" w:eastAsia="Arial" w:hAnsi="Arial" w:cs="Arial"/>
          <w:sz w:val="22"/>
          <w:szCs w:val="22"/>
        </w:rPr>
        <w:lastRenderedPageBreak/>
        <w:t xml:space="preserve"> </w:t>
      </w:r>
    </w:p>
    <w:p w:rsidR="00E8170A" w:rsidRPr="001977A7" w:rsidRDefault="00447D2D">
      <w:pPr>
        <w:rPr>
          <w:rFonts w:ascii="Arial" w:eastAsia="Arial" w:hAnsi="Arial" w:cs="Arial"/>
          <w:b/>
          <w:sz w:val="22"/>
          <w:szCs w:val="22"/>
        </w:rPr>
      </w:pPr>
      <w:r w:rsidRPr="001977A7">
        <w:rPr>
          <w:rFonts w:ascii="Arial" w:eastAsia="Arial" w:hAnsi="Arial" w:cs="Arial"/>
          <w:b/>
          <w:sz w:val="22"/>
          <w:szCs w:val="22"/>
        </w:rPr>
        <w:t xml:space="preserve">5 </w:t>
      </w:r>
      <w:r w:rsidR="00AF044C" w:rsidRPr="001977A7">
        <w:rPr>
          <w:rFonts w:ascii="Arial" w:eastAsia="Arial" w:hAnsi="Arial" w:cs="Arial"/>
          <w:b/>
          <w:sz w:val="22"/>
          <w:szCs w:val="22"/>
        </w:rPr>
        <w:t>Acknowledgments</w:t>
      </w:r>
    </w:p>
    <w:p w:rsidR="00E8170A" w:rsidRPr="001977A7" w:rsidRDefault="00AF044C">
      <w:pPr>
        <w:spacing w:line="280" w:lineRule="auto"/>
        <w:ind w:firstLine="284"/>
        <w:jc w:val="both"/>
        <w:rPr>
          <w:rFonts w:ascii="Arial" w:eastAsia="Arial" w:hAnsi="Arial" w:cs="Arial"/>
          <w:sz w:val="22"/>
          <w:szCs w:val="22"/>
        </w:rPr>
      </w:pPr>
      <w:r w:rsidRPr="001977A7">
        <w:rPr>
          <w:rFonts w:ascii="Arial" w:eastAsia="Arial" w:hAnsi="Arial" w:cs="Arial"/>
          <w:sz w:val="22"/>
          <w:szCs w:val="22"/>
        </w:rPr>
        <w:t xml:space="preserve">This research is made possible by the </w:t>
      </w:r>
      <w:proofErr w:type="spellStart"/>
      <w:r w:rsidRPr="001977A7">
        <w:rPr>
          <w:rFonts w:ascii="Arial" w:eastAsia="Arial" w:hAnsi="Arial" w:cs="Arial"/>
          <w:sz w:val="22"/>
          <w:szCs w:val="22"/>
        </w:rPr>
        <w:t>eduLab</w:t>
      </w:r>
      <w:proofErr w:type="spellEnd"/>
      <w:r w:rsidRPr="001977A7">
        <w:rPr>
          <w:rFonts w:ascii="Arial" w:eastAsia="Arial" w:hAnsi="Arial" w:cs="Arial"/>
          <w:sz w:val="22"/>
          <w:szCs w:val="22"/>
        </w:rPr>
        <w:t xml:space="preserve"> project AEP 14/17 LTK Promoting the joy of learning by turning phone into scientific equipment, awarded by the Ministry of Education (MOE), Singapore, in collaboration with National Institute of Education (NIE), Singapore. This project is also awarded the Ministry of Education </w:t>
      </w:r>
      <w:proofErr w:type="spellStart"/>
      <w:r w:rsidRPr="001977A7">
        <w:rPr>
          <w:rFonts w:ascii="Arial" w:eastAsia="Arial" w:hAnsi="Arial" w:cs="Arial"/>
          <w:sz w:val="22"/>
          <w:szCs w:val="22"/>
        </w:rPr>
        <w:t>innergy</w:t>
      </w:r>
      <w:proofErr w:type="spellEnd"/>
      <w:r w:rsidRPr="001977A7">
        <w:rPr>
          <w:rFonts w:ascii="Arial" w:eastAsia="Arial" w:hAnsi="Arial" w:cs="Arial"/>
          <w:sz w:val="22"/>
          <w:szCs w:val="22"/>
        </w:rPr>
        <w:t xml:space="preserve"> gold HQ 2019</w:t>
      </w:r>
      <w:r w:rsidRPr="001977A7">
        <w:rPr>
          <w:rFonts w:ascii="Arial" w:eastAsia="Arial" w:hAnsi="Arial" w:cs="Arial"/>
          <w:sz w:val="22"/>
          <w:szCs w:val="22"/>
          <w:vertAlign w:val="superscript"/>
        </w:rPr>
        <w:footnoteReference w:id="7"/>
      </w:r>
      <w:r w:rsidRPr="001977A7">
        <w:rPr>
          <w:rFonts w:ascii="Arial" w:eastAsia="Arial" w:hAnsi="Arial" w:cs="Arial"/>
          <w:sz w:val="22"/>
          <w:szCs w:val="22"/>
        </w:rPr>
        <w:t xml:space="preserve"> for its innovative use of web browser and handphone sensors for Physics experiments.</w:t>
      </w:r>
    </w:p>
    <w:p w:rsidR="00E8170A" w:rsidRPr="001977A7" w:rsidRDefault="00E8170A" w:rsidP="00447D2D">
      <w:pPr>
        <w:jc w:val="both"/>
        <w:rPr>
          <w:rFonts w:ascii="Arial" w:eastAsia="Arial" w:hAnsi="Arial" w:cs="Arial"/>
          <w:sz w:val="22"/>
          <w:szCs w:val="22"/>
        </w:rPr>
      </w:pPr>
    </w:p>
    <w:p w:rsidR="00E8170A" w:rsidRPr="001977A7" w:rsidRDefault="00AF044C">
      <w:pPr>
        <w:ind w:left="480"/>
        <w:jc w:val="right"/>
        <w:rPr>
          <w:rFonts w:ascii="Arial" w:eastAsia="Arial" w:hAnsi="Arial" w:cs="Arial"/>
          <w:b/>
          <w:sz w:val="22"/>
          <w:szCs w:val="22"/>
        </w:rPr>
      </w:pPr>
      <w:r w:rsidRPr="001977A7">
        <w:rPr>
          <w:rFonts w:ascii="Arial" w:eastAsia="Arial" w:hAnsi="Arial" w:cs="Arial"/>
          <w:b/>
          <w:sz w:val="22"/>
          <w:szCs w:val="22"/>
        </w:rPr>
        <w:t>Appendix A: Spectrometer design</w:t>
      </w:r>
      <w:r w:rsidRPr="001977A7">
        <w:rPr>
          <w:rFonts w:ascii="Arial" w:eastAsia="Arial" w:hAnsi="Arial" w:cs="Arial"/>
          <w:b/>
          <w:sz w:val="22"/>
          <w:szCs w:val="22"/>
        </w:rPr>
        <w:tab/>
      </w:r>
    </w:p>
    <w:p w:rsidR="00E8170A" w:rsidRPr="001977A7" w:rsidRDefault="00E8170A">
      <w:pPr>
        <w:ind w:left="480"/>
        <w:jc w:val="both"/>
        <w:rPr>
          <w:rFonts w:ascii="Arial" w:eastAsia="Arial" w:hAnsi="Arial" w:cs="Arial"/>
          <w:sz w:val="22"/>
          <w:szCs w:val="22"/>
        </w:rPr>
      </w:pPr>
    </w:p>
    <w:p w:rsidR="00E8170A" w:rsidRPr="001977A7" w:rsidRDefault="00E8170A">
      <w:pPr>
        <w:spacing w:line="280" w:lineRule="auto"/>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bookmarkStart w:id="0" w:name="_gjdgxs" w:colFirst="0" w:colLast="0"/>
      <w:bookmarkEnd w:id="0"/>
      <w:r w:rsidRPr="001977A7">
        <w:rPr>
          <w:rFonts w:ascii="Arial" w:eastAsia="Arial" w:hAnsi="Arial" w:cs="Arial"/>
          <w:sz w:val="22"/>
          <w:szCs w:val="22"/>
        </w:rPr>
        <w:t>The 3-D printing file for the spectrometer can be accessed at gg.gg/spectrometer.</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r w:rsidRPr="001977A7">
        <w:rPr>
          <w:rFonts w:ascii="Arial" w:eastAsia="Arial" w:hAnsi="Arial" w:cs="Arial"/>
          <w:sz w:val="22"/>
          <w:szCs w:val="22"/>
        </w:rPr>
        <w:t xml:space="preserve">The design is modified by open source public lab to allow the smartphone camera to record sharp line spectrum. </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r w:rsidRPr="001977A7">
        <w:rPr>
          <w:rFonts w:ascii="Arial" w:eastAsia="Arial" w:hAnsi="Arial" w:cs="Arial"/>
          <w:sz w:val="22"/>
          <w:szCs w:val="22"/>
        </w:rPr>
        <w:t>To make production easier, the spectrometer was designed to be a single piece to minimize assembly. A 1000 lines diffraction grating sheet needs to be attached to the window of the spectrometer.</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r w:rsidRPr="001977A7">
        <w:rPr>
          <w:rFonts w:ascii="Arial" w:eastAsia="Arial" w:hAnsi="Arial" w:cs="Arial"/>
          <w:sz w:val="22"/>
          <w:szCs w:val="22"/>
        </w:rPr>
        <w:t>We added a groove so that a rubber band can be used to secure the spectrometer to the phone.</w:t>
      </w:r>
    </w:p>
    <w:p w:rsidR="00E8170A" w:rsidRPr="001977A7" w:rsidRDefault="00E8170A">
      <w:pPr>
        <w:spacing w:line="280" w:lineRule="auto"/>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r w:rsidRPr="001977A7">
        <w:rPr>
          <w:rFonts w:ascii="Arial" w:eastAsia="Arial" w:hAnsi="Arial" w:cs="Arial"/>
          <w:sz w:val="22"/>
          <w:szCs w:val="22"/>
        </w:rPr>
        <w:t>Other optimization includes varying slit width and angle of the spectrometer.</w:t>
      </w:r>
    </w:p>
    <w:p w:rsidR="00E8170A" w:rsidRPr="001977A7" w:rsidRDefault="00E8170A">
      <w:pPr>
        <w:spacing w:line="280" w:lineRule="auto"/>
        <w:ind w:left="720"/>
        <w:jc w:val="both"/>
        <w:rPr>
          <w:rFonts w:ascii="Arial" w:eastAsia="Arial" w:hAnsi="Arial" w:cs="Arial"/>
          <w:sz w:val="22"/>
          <w:szCs w:val="22"/>
        </w:rPr>
      </w:pPr>
    </w:p>
    <w:p w:rsidR="00E8170A" w:rsidRPr="001977A7" w:rsidRDefault="00AF044C" w:rsidP="00447D2D">
      <w:pPr>
        <w:spacing w:line="280" w:lineRule="auto"/>
        <w:jc w:val="both"/>
        <w:rPr>
          <w:rFonts w:ascii="Arial" w:eastAsia="Arial" w:hAnsi="Arial" w:cs="Arial"/>
          <w:sz w:val="22"/>
          <w:szCs w:val="22"/>
        </w:rPr>
      </w:pPr>
      <w:r w:rsidRPr="001977A7">
        <w:rPr>
          <w:rFonts w:ascii="Arial" w:eastAsia="Arial" w:hAnsi="Arial" w:cs="Arial"/>
          <w:sz w:val="22"/>
          <w:szCs w:val="22"/>
        </w:rPr>
        <w:t xml:space="preserve">During our testing, some older phones have difficulty detecting the light sources from the gas lamp and we had to increase the slit width to allow more light to enter the phone camera. </w:t>
      </w:r>
      <w:r w:rsidR="00447D2D" w:rsidRPr="001977A7">
        <w:rPr>
          <w:rFonts w:ascii="Arial" w:eastAsia="Arial" w:hAnsi="Arial" w:cs="Arial"/>
          <w:sz w:val="22"/>
          <w:szCs w:val="22"/>
        </w:rPr>
        <w:t>However,</w:t>
      </w:r>
      <w:r w:rsidRPr="001977A7">
        <w:rPr>
          <w:rFonts w:ascii="Arial" w:eastAsia="Arial" w:hAnsi="Arial" w:cs="Arial"/>
          <w:sz w:val="22"/>
          <w:szCs w:val="22"/>
        </w:rPr>
        <w:t xml:space="preserve"> the resolution of the line is compromised.</w:t>
      </w:r>
    </w:p>
    <w:p w:rsidR="00E8170A" w:rsidRPr="001977A7" w:rsidRDefault="00E8170A">
      <w:pPr>
        <w:spacing w:line="280" w:lineRule="auto"/>
        <w:ind w:left="720"/>
        <w:jc w:val="both"/>
        <w:rPr>
          <w:rFonts w:ascii="Arial" w:eastAsia="Arial" w:hAnsi="Arial" w:cs="Arial"/>
          <w:sz w:val="22"/>
          <w:szCs w:val="22"/>
        </w:rPr>
      </w:pPr>
    </w:p>
    <w:p w:rsidR="006070B3" w:rsidRPr="001977A7" w:rsidRDefault="006070B3">
      <w:pPr>
        <w:ind w:left="480"/>
        <w:jc w:val="both"/>
        <w:rPr>
          <w:rFonts w:ascii="Arial" w:eastAsia="Arial" w:hAnsi="Arial" w:cs="Arial"/>
          <w:sz w:val="22"/>
          <w:szCs w:val="22"/>
        </w:rPr>
      </w:pPr>
    </w:p>
    <w:p w:rsidR="00C530A9" w:rsidRPr="001977A7" w:rsidRDefault="00447D2D" w:rsidP="00C530A9">
      <w:pPr>
        <w:rPr>
          <w:rFonts w:ascii="Arial" w:eastAsia="Arial" w:hAnsi="Arial" w:cs="Arial"/>
          <w:sz w:val="22"/>
          <w:szCs w:val="22"/>
        </w:rPr>
      </w:pPr>
      <w:r w:rsidRPr="001977A7">
        <w:rPr>
          <w:rFonts w:ascii="Arial" w:eastAsia="Arial" w:hAnsi="Arial" w:cs="Arial"/>
          <w:b/>
          <w:sz w:val="22"/>
          <w:szCs w:val="22"/>
        </w:rPr>
        <w:t xml:space="preserve">6 </w:t>
      </w:r>
      <w:r w:rsidR="00C530A9" w:rsidRPr="001977A7">
        <w:rPr>
          <w:rFonts w:ascii="Arial" w:eastAsia="Arial" w:hAnsi="Arial" w:cs="Arial"/>
          <w:b/>
          <w:sz w:val="22"/>
          <w:szCs w:val="22"/>
        </w:rPr>
        <w:t>References</w:t>
      </w:r>
    </w:p>
    <w:p w:rsidR="006070B3" w:rsidRPr="001977A7" w:rsidRDefault="006070B3">
      <w:pPr>
        <w:ind w:left="480"/>
        <w:jc w:val="both"/>
        <w:rPr>
          <w:rFonts w:ascii="Arial" w:eastAsia="Arial" w:hAnsi="Arial" w:cs="Arial"/>
          <w:sz w:val="22"/>
          <w:szCs w:val="22"/>
        </w:rPr>
      </w:pPr>
    </w:p>
    <w:p w:rsidR="00341645" w:rsidRPr="001977A7" w:rsidRDefault="006070B3" w:rsidP="00341645">
      <w:pPr>
        <w:pStyle w:val="EndNoteBibliography"/>
        <w:ind w:left="720" w:hanging="720"/>
        <w:rPr>
          <w:noProof/>
        </w:rPr>
      </w:pPr>
      <w:r w:rsidRPr="001977A7">
        <w:rPr>
          <w:rFonts w:ascii="Arial" w:eastAsia="Arial" w:hAnsi="Arial" w:cs="Arial"/>
          <w:sz w:val="22"/>
          <w:szCs w:val="22"/>
        </w:rPr>
        <w:fldChar w:fldCharType="begin"/>
      </w:r>
      <w:r w:rsidRPr="001977A7">
        <w:rPr>
          <w:rFonts w:ascii="Arial" w:eastAsia="Arial" w:hAnsi="Arial" w:cs="Arial"/>
          <w:sz w:val="22"/>
          <w:szCs w:val="22"/>
        </w:rPr>
        <w:instrText xml:space="preserve"> ADDIN EN.REFLIST </w:instrText>
      </w:r>
      <w:r w:rsidRPr="001977A7">
        <w:rPr>
          <w:rFonts w:ascii="Arial" w:eastAsia="Arial" w:hAnsi="Arial" w:cs="Arial"/>
          <w:sz w:val="22"/>
          <w:szCs w:val="22"/>
        </w:rPr>
        <w:fldChar w:fldCharType="separate"/>
      </w:r>
      <w:r w:rsidR="00341645" w:rsidRPr="001977A7">
        <w:rPr>
          <w:noProof/>
        </w:rPr>
        <w:t xml:space="preserve">Aguirregabiria, J., &amp; Wee, L. K. (2011). Ejs Open Source Standing Wave in Pipes Model Java Applet Retrieved from </w:t>
      </w:r>
      <w:hyperlink r:id="rId22" w:history="1">
        <w:r w:rsidR="00341645" w:rsidRPr="001977A7">
          <w:rPr>
            <w:rStyle w:val="Hyperlink"/>
            <w:noProof/>
          </w:rPr>
          <w:t>http://www.phy.ntnu.edu.tw/ntnujava/index.php?topic=2322.0</w:t>
        </w:r>
      </w:hyperlink>
    </w:p>
    <w:p w:rsidR="00341645" w:rsidRPr="001977A7" w:rsidRDefault="00341645" w:rsidP="00341645">
      <w:pPr>
        <w:pStyle w:val="EndNoteBibliography"/>
        <w:ind w:left="720" w:hanging="720"/>
        <w:rPr>
          <w:noProof/>
        </w:rPr>
      </w:pPr>
      <w:r w:rsidRPr="001977A7">
        <w:rPr>
          <w:noProof/>
        </w:rPr>
        <w:t xml:space="preserve">Austen, D., &amp; Brouwer, W. (1997). Radioactive balloons: experiments on radon concentration in schools or homes. </w:t>
      </w:r>
      <w:r w:rsidRPr="001977A7">
        <w:rPr>
          <w:i/>
          <w:noProof/>
        </w:rPr>
        <w:t>Physics Education, 32</w:t>
      </w:r>
      <w:r w:rsidRPr="001977A7">
        <w:rPr>
          <w:noProof/>
        </w:rPr>
        <w:t>(2), 97-100. doi:10.1088/0031-9120/32/2/016</w:t>
      </w:r>
    </w:p>
    <w:p w:rsidR="00341645" w:rsidRPr="001977A7" w:rsidRDefault="00341645" w:rsidP="00341645">
      <w:pPr>
        <w:pStyle w:val="EndNoteBibliography"/>
        <w:ind w:left="720" w:hanging="720"/>
        <w:rPr>
          <w:noProof/>
        </w:rPr>
      </w:pPr>
      <w:r w:rsidRPr="001977A7">
        <w:rPr>
          <w:noProof/>
        </w:rPr>
        <w:t xml:space="preserve">Briggle, J. (2013). Analysis of pendulum period with an iPod touch/iPhone. </w:t>
      </w:r>
      <w:r w:rsidRPr="001977A7">
        <w:rPr>
          <w:i/>
          <w:noProof/>
        </w:rPr>
        <w:t>Physics Education, 48</w:t>
      </w:r>
      <w:r w:rsidRPr="001977A7">
        <w:rPr>
          <w:noProof/>
        </w:rPr>
        <w:t xml:space="preserve">(3), 285. Retrieved from </w:t>
      </w:r>
      <w:hyperlink r:id="rId23" w:history="1">
        <w:r w:rsidRPr="001977A7">
          <w:rPr>
            <w:rStyle w:val="Hyperlink"/>
            <w:noProof/>
          </w:rPr>
          <w:t>http://stacks.iop.org/0031-9120/48/i=3/a=285</w:t>
        </w:r>
      </w:hyperlink>
    </w:p>
    <w:p w:rsidR="00341645" w:rsidRPr="001977A7" w:rsidRDefault="00341645" w:rsidP="00341645">
      <w:pPr>
        <w:pStyle w:val="EndNoteBibliography"/>
        <w:ind w:left="720" w:hanging="720"/>
        <w:rPr>
          <w:noProof/>
        </w:rPr>
      </w:pPr>
      <w:r w:rsidRPr="001977A7">
        <w:rPr>
          <w:noProof/>
        </w:rPr>
        <w:t xml:space="preserve">Brown, D., &amp; Cox, A. J. (2009). Innovative Uses of Video Analysis. </w:t>
      </w:r>
      <w:r w:rsidRPr="001977A7">
        <w:rPr>
          <w:i/>
          <w:noProof/>
        </w:rPr>
        <w:t>The Physics Teacher, 47</w:t>
      </w:r>
      <w:r w:rsidRPr="001977A7">
        <w:rPr>
          <w:noProof/>
        </w:rPr>
        <w:t>(3), 145-150. doi:10.1119/1.3081296</w:t>
      </w:r>
    </w:p>
    <w:p w:rsidR="00341645" w:rsidRPr="001977A7" w:rsidRDefault="00341645" w:rsidP="00341645">
      <w:pPr>
        <w:pStyle w:val="EndNoteBibliography"/>
        <w:ind w:left="720" w:hanging="720"/>
        <w:rPr>
          <w:noProof/>
        </w:rPr>
      </w:pPr>
      <w:r w:rsidRPr="001977A7">
        <w:rPr>
          <w:noProof/>
        </w:rPr>
        <w:t xml:space="preserve">Christian, W., &amp; Esquembre, F. (2012). </w:t>
      </w:r>
      <w:r w:rsidRPr="001977A7">
        <w:rPr>
          <w:i/>
          <w:noProof/>
        </w:rPr>
        <w:t>Computational Modeling with Open Source Physics and Easy Java Simulations</w:t>
      </w:r>
      <w:r w:rsidRPr="001977A7">
        <w:rPr>
          <w:noProof/>
        </w:rPr>
        <w:t xml:space="preserve">. Paper presented at the South African National Institute for Theoretical Physics Event, University of Pretoria, South Africa. </w:t>
      </w:r>
      <w:hyperlink r:id="rId24" w:history="1">
        <w:r w:rsidRPr="001977A7">
          <w:rPr>
            <w:rStyle w:val="Hyperlink"/>
            <w:noProof/>
          </w:rPr>
          <w:t>http://www.nithep.ac.za/3au.htm</w:t>
        </w:r>
      </w:hyperlink>
    </w:p>
    <w:p w:rsidR="00341645" w:rsidRPr="001977A7" w:rsidRDefault="00341645" w:rsidP="00341645">
      <w:pPr>
        <w:pStyle w:val="EndNoteBibliography"/>
        <w:ind w:left="720" w:hanging="720"/>
        <w:rPr>
          <w:noProof/>
        </w:rPr>
      </w:pPr>
      <w:r w:rsidRPr="001977A7">
        <w:rPr>
          <w:noProof/>
        </w:rPr>
        <w:lastRenderedPageBreak/>
        <w:t xml:space="preserve">Christian, W., Esquembre, F., &amp; Mason, B. (2010). Easy Java Simulations and the ComPADRE OSP collection. </w:t>
      </w:r>
      <w:r w:rsidRPr="001977A7">
        <w:rPr>
          <w:i/>
          <w:noProof/>
        </w:rPr>
        <w:t>NUOVO CIMENTO- SOCIETA ITALIANA DI FISICA SEZIONE C, 33</w:t>
      </w:r>
      <w:r w:rsidRPr="001977A7">
        <w:rPr>
          <w:noProof/>
        </w:rPr>
        <w:t xml:space="preserve">(3), 33-42. Retrieved from </w:t>
      </w:r>
    </w:p>
    <w:p w:rsidR="00341645" w:rsidRPr="001977A7" w:rsidRDefault="00D2667E" w:rsidP="00341645">
      <w:pPr>
        <w:pStyle w:val="EndNoteBibliography"/>
        <w:ind w:left="720" w:hanging="720"/>
        <w:rPr>
          <w:noProof/>
        </w:rPr>
      </w:pPr>
      <w:hyperlink r:id="rId25" w:history="1">
        <w:r w:rsidR="00341645" w:rsidRPr="001977A7">
          <w:rPr>
            <w:rStyle w:val="Hyperlink"/>
            <w:noProof/>
          </w:rPr>
          <w:t>http://www.fisica.uniud.it/URDF/mptl14/ftp/full_text/POP_Esquembre_Mason_Wolfgang.pdf</w:t>
        </w:r>
      </w:hyperlink>
    </w:p>
    <w:p w:rsidR="00341645" w:rsidRPr="001977A7" w:rsidRDefault="00341645" w:rsidP="00341645">
      <w:pPr>
        <w:pStyle w:val="EndNoteBibliography"/>
        <w:ind w:left="720" w:hanging="720"/>
        <w:rPr>
          <w:noProof/>
        </w:rPr>
      </w:pPr>
      <w:r w:rsidRPr="001977A7">
        <w:rPr>
          <w:noProof/>
        </w:rPr>
        <w:t xml:space="preserve">Dewey, J. (1958). </w:t>
      </w:r>
      <w:r w:rsidRPr="001977A7">
        <w:rPr>
          <w:i/>
          <w:noProof/>
        </w:rPr>
        <w:t>Experience and nature</w:t>
      </w:r>
      <w:r w:rsidRPr="001977A7">
        <w:rPr>
          <w:noProof/>
        </w:rPr>
        <w:t>: Dover Pubns.</w:t>
      </w:r>
    </w:p>
    <w:p w:rsidR="00341645" w:rsidRPr="001977A7" w:rsidRDefault="00341645" w:rsidP="00341645">
      <w:pPr>
        <w:pStyle w:val="EndNoteBibliography"/>
        <w:ind w:left="720" w:hanging="720"/>
        <w:rPr>
          <w:noProof/>
        </w:rPr>
      </w:pPr>
      <w:r w:rsidRPr="001977A7">
        <w:rPr>
          <w:noProof/>
        </w:rPr>
        <w:t xml:space="preserve">Esquembre, F. (2004). Easy Java Simulations: A software tool to create scientific simulations in Java. </w:t>
      </w:r>
      <w:r w:rsidRPr="001977A7">
        <w:rPr>
          <w:i/>
          <w:noProof/>
        </w:rPr>
        <w:t>Computer Physics Communications, 156</w:t>
      </w:r>
      <w:r w:rsidRPr="001977A7">
        <w:rPr>
          <w:noProof/>
        </w:rPr>
        <w:t>(2), 199-204.</w:t>
      </w:r>
    </w:p>
    <w:p w:rsidR="00341645" w:rsidRPr="001977A7" w:rsidRDefault="00341645" w:rsidP="00341645">
      <w:pPr>
        <w:pStyle w:val="EndNoteBibliography"/>
        <w:ind w:left="720" w:hanging="720"/>
        <w:rPr>
          <w:noProof/>
        </w:rPr>
      </w:pPr>
      <w:r w:rsidRPr="001977A7">
        <w:rPr>
          <w:noProof/>
        </w:rPr>
        <w:t xml:space="preserve">Esquembre, F. (2012). Easy Java Simulations </w:t>
      </w:r>
      <w:hyperlink r:id="rId26" w:history="1">
        <w:r w:rsidRPr="001977A7">
          <w:rPr>
            <w:rStyle w:val="Hyperlink"/>
            <w:noProof/>
          </w:rPr>
          <w:t>http://www.um.es/fem/EjsWiki/pmwiki.php</w:t>
        </w:r>
      </w:hyperlink>
      <w:r w:rsidRPr="001977A7">
        <w:rPr>
          <w:noProof/>
        </w:rPr>
        <w:t xml:space="preserve">. Retrieved from </w:t>
      </w:r>
      <w:hyperlink r:id="rId27" w:history="1">
        <w:r w:rsidRPr="001977A7">
          <w:rPr>
            <w:rStyle w:val="Hyperlink"/>
            <w:noProof/>
          </w:rPr>
          <w:t>http://www.um.es/fem/EjsWiki/pmwiki.php</w:t>
        </w:r>
      </w:hyperlink>
    </w:p>
    <w:p w:rsidR="00341645" w:rsidRPr="001977A7" w:rsidRDefault="00341645" w:rsidP="00341645">
      <w:pPr>
        <w:pStyle w:val="EndNoteBibliography"/>
        <w:ind w:left="720" w:hanging="720"/>
        <w:rPr>
          <w:noProof/>
        </w:rPr>
      </w:pPr>
      <w:r w:rsidRPr="001977A7">
        <w:rPr>
          <w:noProof/>
        </w:rPr>
        <w:t xml:space="preserve">Esquembre, F., García Clemente, F. J., &amp; Wee, L. K. (2018). </w:t>
      </w:r>
      <w:r w:rsidRPr="001977A7">
        <w:rPr>
          <w:i/>
          <w:noProof/>
        </w:rPr>
        <w:t>Creating sensors-aware physics simulation apps using EjsS</w:t>
      </w:r>
      <w:r w:rsidRPr="001977A7">
        <w:rPr>
          <w:noProof/>
        </w:rPr>
        <w:t>.</w:t>
      </w:r>
    </w:p>
    <w:p w:rsidR="00341645" w:rsidRPr="001977A7" w:rsidRDefault="00341645" w:rsidP="00341645">
      <w:pPr>
        <w:pStyle w:val="EndNoteBibliography"/>
        <w:ind w:left="720" w:hanging="720"/>
        <w:rPr>
          <w:noProof/>
        </w:rPr>
      </w:pPr>
      <w:r w:rsidRPr="001977A7">
        <w:rPr>
          <w:noProof/>
        </w:rPr>
        <w:t xml:space="preserve">Hall, J. (2013). More smartphone acceleration. </w:t>
      </w:r>
      <w:r w:rsidRPr="001977A7">
        <w:rPr>
          <w:i/>
          <w:noProof/>
        </w:rPr>
        <w:t>The Physics Teacher, 51</w:t>
      </w:r>
      <w:r w:rsidRPr="001977A7">
        <w:rPr>
          <w:noProof/>
        </w:rPr>
        <w:t xml:space="preserve">(1), 6. </w:t>
      </w:r>
    </w:p>
    <w:p w:rsidR="00341645" w:rsidRPr="001977A7" w:rsidRDefault="00341645" w:rsidP="00341645">
      <w:pPr>
        <w:pStyle w:val="EndNoteBibliography"/>
        <w:ind w:left="720" w:hanging="720"/>
        <w:rPr>
          <w:noProof/>
        </w:rPr>
      </w:pPr>
      <w:r w:rsidRPr="001977A7">
        <w:rPr>
          <w:noProof/>
        </w:rPr>
        <w:t xml:space="preserve">Kuhn, J., &amp; Vogt, P. (2013). Smartphones as experimental tools: Different methods to determine the gravitational acceleration in classroom physics by using everyday devices. </w:t>
      </w:r>
      <w:r w:rsidRPr="001977A7">
        <w:rPr>
          <w:i/>
          <w:noProof/>
        </w:rPr>
        <w:t>European J Of Physics Education, 4</w:t>
      </w:r>
      <w:r w:rsidRPr="001977A7">
        <w:rPr>
          <w:noProof/>
        </w:rPr>
        <w:t xml:space="preserve">(1). </w:t>
      </w:r>
    </w:p>
    <w:p w:rsidR="00341645" w:rsidRPr="001977A7" w:rsidRDefault="00341645" w:rsidP="00341645">
      <w:pPr>
        <w:pStyle w:val="EndNoteBibliography"/>
        <w:ind w:left="720" w:hanging="720"/>
        <w:rPr>
          <w:noProof/>
        </w:rPr>
      </w:pPr>
      <w:r w:rsidRPr="001977A7">
        <w:rPr>
          <w:noProof/>
        </w:rPr>
        <w:t xml:space="preserve">Monteiro, M., P., V., Stari, C., C., C., &amp; Martí, A. C. (2016). Exploring the atmosphere using smartphones. </w:t>
      </w:r>
      <w:r w:rsidRPr="001977A7">
        <w:rPr>
          <w:i/>
          <w:noProof/>
        </w:rPr>
        <w:t>Phys. Teach., 54</w:t>
      </w:r>
      <w:r w:rsidRPr="001977A7">
        <w:rPr>
          <w:noProof/>
        </w:rPr>
        <w:t xml:space="preserve">, 308. </w:t>
      </w:r>
    </w:p>
    <w:p w:rsidR="00341645" w:rsidRPr="001977A7" w:rsidRDefault="00341645" w:rsidP="00341645">
      <w:pPr>
        <w:pStyle w:val="EndNoteBibliography"/>
        <w:ind w:left="720" w:hanging="720"/>
        <w:rPr>
          <w:noProof/>
        </w:rPr>
      </w:pPr>
      <w:r w:rsidRPr="001977A7">
        <w:rPr>
          <w:noProof/>
        </w:rPr>
        <w:t>Monteiro, M., Stari, C., Cabeza, C., Martí, A. C., P., V. L., M., L. V. O., &amp; F., A. D. (2017). The Polarization of Light and Malus’ Law Using Smartphones</w:t>
      </w:r>
    </w:p>
    <w:p w:rsidR="00341645" w:rsidRPr="001977A7" w:rsidRDefault="00341645" w:rsidP="00341645">
      <w:pPr>
        <w:pStyle w:val="EndNoteBibliography"/>
        <w:ind w:left="720" w:hanging="720"/>
        <w:rPr>
          <w:noProof/>
        </w:rPr>
      </w:pPr>
      <w:r w:rsidRPr="001977A7">
        <w:rPr>
          <w:noProof/>
        </w:rPr>
        <w:t xml:space="preserve">Demonstração da lei do inverso do quadrado com o auxílo de um tablet/smartphone. </w:t>
      </w:r>
      <w:r w:rsidRPr="001977A7">
        <w:rPr>
          <w:i/>
          <w:noProof/>
        </w:rPr>
        <w:t>The Physics Teacher, 55</w:t>
      </w:r>
      <w:r w:rsidRPr="001977A7">
        <w:rPr>
          <w:noProof/>
        </w:rPr>
        <w:t>(5), 264-266. doi:10.1119/1.4981030</w:t>
      </w:r>
    </w:p>
    <w:p w:rsidR="00341645" w:rsidRPr="001977A7" w:rsidRDefault="00341645" w:rsidP="00341645">
      <w:pPr>
        <w:pStyle w:val="EndNoteBibliography"/>
        <w:ind w:left="720" w:hanging="720"/>
        <w:rPr>
          <w:noProof/>
        </w:rPr>
      </w:pPr>
      <w:r w:rsidRPr="001977A7">
        <w:rPr>
          <w:noProof/>
        </w:rPr>
        <w:t xml:space="preserve">Sans, J. A., Manjón, F. J., Pereira, A. L. J., Gomez-Tejedor, J. A., &amp; Monsoriu, J. A. (2013). Oscillations studied with the smartphone ambient light sensor. </w:t>
      </w:r>
      <w:r w:rsidRPr="001977A7">
        <w:rPr>
          <w:i/>
          <w:noProof/>
        </w:rPr>
        <w:t>European Journal of Physics, 34</w:t>
      </w:r>
      <w:r w:rsidRPr="001977A7">
        <w:rPr>
          <w:noProof/>
        </w:rPr>
        <w:t>(6), 1349-1354. doi:10.1088/0143-0807/34/6/1349</w:t>
      </w:r>
    </w:p>
    <w:p w:rsidR="00341645" w:rsidRPr="001977A7" w:rsidRDefault="00341645" w:rsidP="00341645">
      <w:pPr>
        <w:pStyle w:val="EndNoteBibliography"/>
        <w:ind w:left="720" w:hanging="720"/>
        <w:rPr>
          <w:noProof/>
        </w:rPr>
      </w:pPr>
      <w:r w:rsidRPr="001977A7">
        <w:rPr>
          <w:noProof/>
        </w:rPr>
        <w:t xml:space="preserve">Wee, L. K. (2010, July 17-21). AAPT 2010 Conference Presentation:Physics Educators as Designers of Simulations. </w:t>
      </w:r>
      <w:r w:rsidRPr="001977A7">
        <w:rPr>
          <w:i/>
          <w:noProof/>
        </w:rPr>
        <w:t>2012 AAPT Summer Meeting.</w:t>
      </w:r>
      <w:r w:rsidRPr="001977A7">
        <w:rPr>
          <w:noProof/>
        </w:rPr>
        <w:t xml:space="preserve"> Retrieved from </w:t>
      </w:r>
      <w:hyperlink r:id="rId28" w:history="1">
        <w:r w:rsidRPr="001977A7">
          <w:rPr>
            <w:rStyle w:val="Hyperlink"/>
            <w:noProof/>
          </w:rPr>
          <w:t>http://www.aapt.org/Conferences/sm2010/loader.cfm?csModule=security/getfile&amp;pageid=25474</w:t>
        </w:r>
      </w:hyperlink>
    </w:p>
    <w:p w:rsidR="00341645" w:rsidRPr="001977A7" w:rsidRDefault="00341645" w:rsidP="00341645">
      <w:pPr>
        <w:pStyle w:val="EndNoteBibliography"/>
        <w:ind w:left="720" w:hanging="720"/>
        <w:rPr>
          <w:noProof/>
        </w:rPr>
      </w:pPr>
      <w:r w:rsidRPr="001977A7">
        <w:rPr>
          <w:noProof/>
        </w:rPr>
        <w:t xml:space="preserve">Wee, L. K. (2012, Feb 4-8). AAPT 2012 Conference Presentation:Physics Educators as Designers of Simulations. </w:t>
      </w:r>
      <w:r w:rsidRPr="001977A7">
        <w:rPr>
          <w:i/>
          <w:noProof/>
        </w:rPr>
        <w:t>2012 AAPT Winter Meeting.</w:t>
      </w:r>
      <w:r w:rsidRPr="001977A7">
        <w:rPr>
          <w:noProof/>
        </w:rPr>
        <w:t xml:space="preserve"> Retrieved from </w:t>
      </w:r>
      <w:hyperlink r:id="rId29" w:history="1">
        <w:r w:rsidRPr="001977A7">
          <w:rPr>
            <w:rStyle w:val="Hyperlink"/>
            <w:noProof/>
          </w:rPr>
          <w:t>http://arxiv.org/ftp/arxiv/papers/1211/1211.1118.pdf</w:t>
        </w:r>
      </w:hyperlink>
      <w:r w:rsidRPr="001977A7">
        <w:rPr>
          <w:noProof/>
        </w:rPr>
        <w:t xml:space="preserve"> &amp; </w:t>
      </w:r>
      <w:hyperlink r:id="rId30" w:history="1">
        <w:r w:rsidRPr="001977A7">
          <w:rPr>
            <w:rStyle w:val="Hyperlink"/>
            <w:noProof/>
          </w:rPr>
          <w:t>http://www.compadre.org/Repository/document/ServeFile.cfm?ID=11711&amp;DocID=2591</w:t>
        </w:r>
      </w:hyperlink>
      <w:r w:rsidRPr="001977A7">
        <w:rPr>
          <w:noProof/>
        </w:rPr>
        <w:t xml:space="preserve"> </w:t>
      </w:r>
    </w:p>
    <w:p w:rsidR="00341645" w:rsidRPr="001977A7" w:rsidRDefault="00341645" w:rsidP="00341645">
      <w:pPr>
        <w:pStyle w:val="EndNoteBibliography"/>
        <w:ind w:left="720" w:hanging="720"/>
        <w:rPr>
          <w:noProof/>
        </w:rPr>
      </w:pPr>
      <w:r w:rsidRPr="001977A7">
        <w:rPr>
          <w:noProof/>
        </w:rPr>
        <w:t xml:space="preserve">Wee, L. K. (2016). </w:t>
      </w:r>
      <w:r w:rsidRPr="001977A7">
        <w:rPr>
          <w:i/>
          <w:noProof/>
        </w:rPr>
        <w:t>Creating Electronic Books-Chapters for Computers and Tablets Using Easy Java/JavaScript Simulations, EjsS Modeling Tool.</w:t>
      </w:r>
      <w:r w:rsidRPr="001977A7">
        <w:rPr>
          <w:noProof/>
        </w:rPr>
        <w:t xml:space="preserve"> Paper presented at the 20th International Conference on Multimedia in Physics Teaching and Learning, Munich, Germany.</w:t>
      </w:r>
    </w:p>
    <w:p w:rsidR="00E8170A" w:rsidRDefault="006070B3">
      <w:pPr>
        <w:ind w:left="480"/>
        <w:jc w:val="both"/>
        <w:rPr>
          <w:rFonts w:ascii="Arial" w:eastAsia="Arial" w:hAnsi="Arial" w:cs="Arial"/>
          <w:sz w:val="22"/>
          <w:szCs w:val="22"/>
        </w:rPr>
      </w:pPr>
      <w:r w:rsidRPr="001977A7">
        <w:rPr>
          <w:rFonts w:ascii="Arial" w:eastAsia="Arial" w:hAnsi="Arial" w:cs="Arial"/>
          <w:sz w:val="22"/>
          <w:szCs w:val="22"/>
        </w:rPr>
        <w:fldChar w:fldCharType="end"/>
      </w:r>
      <w:r w:rsidR="00F173A9">
        <w:rPr>
          <w:rFonts w:ascii="Arial" w:eastAsia="Arial" w:hAnsi="Arial" w:cs="Arial"/>
          <w:sz w:val="22"/>
          <w:szCs w:val="22"/>
        </w:rPr>
        <w:fldChar w:fldCharType="begin"/>
      </w:r>
      <w:r w:rsidR="00F173A9">
        <w:rPr>
          <w:rFonts w:ascii="Arial" w:eastAsia="Arial" w:hAnsi="Arial" w:cs="Arial"/>
          <w:sz w:val="22"/>
          <w:szCs w:val="22"/>
        </w:rPr>
        <w:instrText xml:space="preserve"> ADDIN </w:instrText>
      </w:r>
      <w:r w:rsidR="00F173A9">
        <w:rPr>
          <w:rFonts w:ascii="Arial" w:eastAsia="Arial" w:hAnsi="Arial" w:cs="Arial"/>
          <w:sz w:val="22"/>
          <w:szCs w:val="22"/>
        </w:rPr>
        <w:fldChar w:fldCharType="end"/>
      </w:r>
    </w:p>
    <w:sectPr w:rsidR="00E8170A">
      <w:headerReference w:type="default" r:id="rId31"/>
      <w:headerReference w:type="first" r:id="rId32"/>
      <w:pgSz w:w="11906" w:h="16838"/>
      <w:pgMar w:top="1701" w:right="1418" w:bottom="1134" w:left="1418" w:header="1134"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2667E" w:rsidRDefault="00D2667E">
      <w:r>
        <w:separator/>
      </w:r>
    </w:p>
  </w:endnote>
  <w:endnote w:type="continuationSeparator" w:id="0">
    <w:p w:rsidR="00D2667E" w:rsidRDefault="00D2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2667E" w:rsidRDefault="00D2667E">
      <w:r>
        <w:separator/>
      </w:r>
    </w:p>
  </w:footnote>
  <w:footnote w:type="continuationSeparator" w:id="0">
    <w:p w:rsidR="00D2667E" w:rsidRDefault="00D2667E">
      <w:r>
        <w:continuationSeparator/>
      </w:r>
    </w:p>
  </w:footnote>
  <w:footnote w:id="1">
    <w:p w:rsidR="00E8170A" w:rsidRDefault="00AF044C">
      <w:pPr>
        <w:rPr>
          <w:sz w:val="20"/>
          <w:szCs w:val="20"/>
        </w:rPr>
      </w:pPr>
      <w:r>
        <w:rPr>
          <w:vertAlign w:val="superscript"/>
        </w:rPr>
        <w:footnoteRef/>
      </w:r>
      <w:r>
        <w:rPr>
          <w:sz w:val="20"/>
          <w:szCs w:val="20"/>
        </w:rPr>
        <w:t xml:space="preserve"> </w:t>
      </w:r>
      <w:hyperlink r:id="rId1">
        <w:r>
          <w:rPr>
            <w:color w:val="1155CC"/>
            <w:sz w:val="20"/>
            <w:szCs w:val="20"/>
            <w:u w:val="single"/>
          </w:rPr>
          <w:t>https://www.um.es/fem/EjsWiki/</w:t>
        </w:r>
      </w:hyperlink>
    </w:p>
  </w:footnote>
  <w:footnote w:id="2">
    <w:p w:rsidR="00E8170A" w:rsidRDefault="00AF044C">
      <w:pPr>
        <w:rPr>
          <w:sz w:val="20"/>
          <w:szCs w:val="20"/>
        </w:rPr>
      </w:pPr>
      <w:r>
        <w:rPr>
          <w:vertAlign w:val="superscript"/>
        </w:rPr>
        <w:footnoteRef/>
      </w:r>
      <w:r>
        <w:rPr>
          <w:sz w:val="20"/>
          <w:szCs w:val="20"/>
        </w:rPr>
        <w:t xml:space="preserve"> </w:t>
      </w:r>
      <w:r>
        <w:rPr>
          <w:rFonts w:ascii="Arial" w:eastAsia="Arial" w:hAnsi="Arial" w:cs="Arial"/>
          <w:sz w:val="22"/>
          <w:szCs w:val="22"/>
        </w:rPr>
        <w:t>gg.gg/</w:t>
      </w:r>
      <w:proofErr w:type="spellStart"/>
      <w:r>
        <w:rPr>
          <w:rFonts w:ascii="Arial" w:eastAsia="Arial" w:hAnsi="Arial" w:cs="Arial"/>
          <w:sz w:val="22"/>
          <w:szCs w:val="22"/>
        </w:rPr>
        <w:t>soundapp</w:t>
      </w:r>
      <w:proofErr w:type="spellEnd"/>
    </w:p>
  </w:footnote>
  <w:footnote w:id="3">
    <w:p w:rsidR="00E8170A" w:rsidRDefault="00AF044C">
      <w:pPr>
        <w:rPr>
          <w:sz w:val="20"/>
          <w:szCs w:val="20"/>
        </w:rPr>
      </w:pPr>
      <w:r>
        <w:rPr>
          <w:vertAlign w:val="superscript"/>
        </w:rPr>
        <w:footnoteRef/>
      </w:r>
      <w:r>
        <w:rPr>
          <w:sz w:val="20"/>
          <w:szCs w:val="20"/>
        </w:rPr>
        <w:t xml:space="preserve"> </w:t>
      </w:r>
      <w:r>
        <w:rPr>
          <w:rFonts w:ascii="Arial" w:eastAsia="Arial" w:hAnsi="Arial" w:cs="Arial"/>
          <w:sz w:val="22"/>
          <w:szCs w:val="22"/>
        </w:rPr>
        <w:t>gg.gg/</w:t>
      </w:r>
      <w:proofErr w:type="spellStart"/>
      <w:r>
        <w:rPr>
          <w:rFonts w:ascii="Arial" w:eastAsia="Arial" w:hAnsi="Arial" w:cs="Arial"/>
          <w:sz w:val="22"/>
          <w:szCs w:val="22"/>
        </w:rPr>
        <w:t>wavepipe</w:t>
      </w:r>
      <w:proofErr w:type="spellEnd"/>
    </w:p>
  </w:footnote>
  <w:footnote w:id="4">
    <w:p w:rsidR="00E8170A" w:rsidRDefault="00AF044C">
      <w:pPr>
        <w:rPr>
          <w:sz w:val="20"/>
          <w:szCs w:val="20"/>
        </w:rPr>
      </w:pPr>
      <w:r>
        <w:rPr>
          <w:vertAlign w:val="superscript"/>
        </w:rPr>
        <w:footnoteRef/>
      </w:r>
      <w:r>
        <w:rPr>
          <w:sz w:val="20"/>
          <w:szCs w:val="20"/>
        </w:rPr>
        <w:t xml:space="preserve"> </w:t>
      </w:r>
      <w:r>
        <w:rPr>
          <w:rFonts w:ascii="Arial" w:eastAsia="Arial" w:hAnsi="Arial" w:cs="Arial"/>
          <w:sz w:val="22"/>
          <w:szCs w:val="22"/>
        </w:rPr>
        <w:t>gg.gg/</w:t>
      </w:r>
      <w:proofErr w:type="spellStart"/>
      <w:r>
        <w:rPr>
          <w:rFonts w:ascii="Arial" w:eastAsia="Arial" w:hAnsi="Arial" w:cs="Arial"/>
          <w:sz w:val="22"/>
          <w:szCs w:val="22"/>
        </w:rPr>
        <w:t>lightapp</w:t>
      </w:r>
      <w:proofErr w:type="spellEnd"/>
    </w:p>
  </w:footnote>
  <w:footnote w:id="5">
    <w:p w:rsidR="00E8170A" w:rsidRDefault="00AF044C">
      <w:pPr>
        <w:rPr>
          <w:sz w:val="20"/>
          <w:szCs w:val="20"/>
        </w:rPr>
      </w:pPr>
      <w:r>
        <w:rPr>
          <w:vertAlign w:val="superscript"/>
        </w:rPr>
        <w:footnoteRef/>
      </w:r>
      <w:r>
        <w:rPr>
          <w:sz w:val="20"/>
          <w:szCs w:val="20"/>
        </w:rPr>
        <w:t xml:space="preserve"> </w:t>
      </w:r>
      <w:r>
        <w:rPr>
          <w:rFonts w:ascii="Arial" w:eastAsia="Arial" w:hAnsi="Arial" w:cs="Arial"/>
          <w:sz w:val="22"/>
          <w:szCs w:val="22"/>
        </w:rPr>
        <w:t>gg.gg/</w:t>
      </w:r>
      <w:proofErr w:type="spellStart"/>
      <w:r>
        <w:rPr>
          <w:rFonts w:ascii="Arial" w:eastAsia="Arial" w:hAnsi="Arial" w:cs="Arial"/>
          <w:sz w:val="22"/>
          <w:szCs w:val="22"/>
        </w:rPr>
        <w:t>gmapp</w:t>
      </w:r>
      <w:proofErr w:type="spellEnd"/>
    </w:p>
  </w:footnote>
  <w:footnote w:id="6">
    <w:p w:rsidR="00E8170A" w:rsidRDefault="00AF044C">
      <w:pPr>
        <w:rPr>
          <w:sz w:val="20"/>
          <w:szCs w:val="20"/>
        </w:rPr>
      </w:pPr>
      <w:r>
        <w:rPr>
          <w:vertAlign w:val="superscript"/>
        </w:rPr>
        <w:footnoteRef/>
      </w:r>
      <w:r>
        <w:rPr>
          <w:sz w:val="20"/>
          <w:szCs w:val="20"/>
        </w:rPr>
        <w:t xml:space="preserve"> </w:t>
      </w:r>
      <w:r>
        <w:rPr>
          <w:rFonts w:ascii="Arial" w:eastAsia="Arial" w:hAnsi="Arial" w:cs="Arial"/>
          <w:sz w:val="22"/>
          <w:szCs w:val="22"/>
        </w:rPr>
        <w:t>gg.gg/</w:t>
      </w:r>
      <w:proofErr w:type="spellStart"/>
      <w:r>
        <w:rPr>
          <w:rFonts w:ascii="Arial" w:eastAsia="Arial" w:hAnsi="Arial" w:cs="Arial"/>
          <w:sz w:val="22"/>
          <w:szCs w:val="22"/>
        </w:rPr>
        <w:t>pindiodepurchase</w:t>
      </w:r>
      <w:proofErr w:type="spellEnd"/>
    </w:p>
  </w:footnote>
  <w:footnote w:id="7">
    <w:p w:rsidR="00E8170A" w:rsidRDefault="00AF044C">
      <w:pPr>
        <w:rPr>
          <w:sz w:val="20"/>
          <w:szCs w:val="20"/>
        </w:rPr>
      </w:pPr>
      <w:r>
        <w:rPr>
          <w:vertAlign w:val="superscript"/>
        </w:rPr>
        <w:footnoteRef/>
      </w:r>
      <w:r>
        <w:rPr>
          <w:sz w:val="20"/>
          <w:szCs w:val="20"/>
        </w:rPr>
        <w:t xml:space="preserve"> </w:t>
      </w:r>
      <w:hyperlink r:id="rId2">
        <w:r>
          <w:rPr>
            <w:color w:val="1155CC"/>
            <w:sz w:val="20"/>
            <w:szCs w:val="20"/>
            <w:u w:val="single"/>
          </w:rPr>
          <w:t>https://iwant2study.org/ospsg/index.php/890-innergy-award-2019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170A" w:rsidRDefault="00AF044C">
    <w:pPr>
      <w:rPr>
        <w:sz w:val="18"/>
        <w:szCs w:val="18"/>
      </w:rPr>
    </w:pPr>
    <w:r>
      <w:rPr>
        <w:sz w:val="18"/>
        <w:szCs w:val="18"/>
      </w:rPr>
      <w:t xml:space="preserve">GIREP-ICPE-EPEC-MPTL – EÖTVÖS YEAR 2019 Budapest, Hungary ,1-5 </w:t>
    </w:r>
    <w:proofErr w:type="gramStart"/>
    <w:r>
      <w:rPr>
        <w:sz w:val="18"/>
        <w:szCs w:val="18"/>
      </w:rPr>
      <w:t>July,</w:t>
    </w:r>
    <w:proofErr w:type="gramEnd"/>
    <w:r>
      <w:rPr>
        <w:sz w:val="18"/>
        <w:szCs w:val="18"/>
      </w:rPr>
      <w:t xml:space="preserve">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170A" w:rsidRDefault="00AF044C">
    <w:pPr>
      <w:pBdr>
        <w:top w:val="nil"/>
        <w:left w:val="nil"/>
        <w:bottom w:val="nil"/>
        <w:right w:val="nil"/>
        <w:between w:val="nil"/>
      </w:pBdr>
      <w:tabs>
        <w:tab w:val="right" w:pos="8787"/>
      </w:tabs>
      <w:rPr>
        <w:color w:val="000000"/>
      </w:rPr>
    </w:pPr>
    <w:r>
      <w:rPr>
        <w:sz w:val="20"/>
        <w:szCs w:val="20"/>
      </w:rPr>
      <w:t>GIREP-ICPE-EPEC-MPTL – EÖTVÖS YEAR 2019 Budapest</w:t>
    </w:r>
    <w:proofErr w:type="gramStart"/>
    <w:r>
      <w:rPr>
        <w:sz w:val="20"/>
        <w:szCs w:val="20"/>
      </w:rPr>
      <w:t>, ,</w:t>
    </w:r>
    <w:proofErr w:type="gramEnd"/>
    <w:r>
      <w:rPr>
        <w:sz w:val="20"/>
        <w:szCs w:val="20"/>
      </w:rPr>
      <w:t xml:space="preserve"> Hungary ,1-5 JULY, 2019</w:t>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5B3E02"/>
    <w:multiLevelType w:val="multilevel"/>
    <w:tmpl w:val="3658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A10996"/>
    <w:multiLevelType w:val="multilevel"/>
    <w:tmpl w:val="FC563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1DB3CB0"/>
    <w:multiLevelType w:val="multilevel"/>
    <w:tmpl w:val="BC20C74E"/>
    <w:lvl w:ilvl="0">
      <w:start w:val="1"/>
      <w:numFmt w:val="decimal"/>
      <w:lvlText w:val="%1"/>
      <w:lvlJc w:val="left"/>
      <w:pPr>
        <w:ind w:left="284" w:hanging="284"/>
      </w:pPr>
    </w:lvl>
    <w:lvl w:ilvl="1">
      <w:start w:val="1"/>
      <w:numFmt w:val="decimal"/>
      <w:lvlText w:val="%1.%2"/>
      <w:lvlJc w:val="left"/>
      <w:pPr>
        <w:ind w:left="567" w:hanging="567"/>
      </w:pPr>
    </w:lvl>
    <w:lvl w:ilvl="2">
      <w:start w:val="1"/>
      <w:numFmt w:val="decimal"/>
      <w:lvlText w:val="%1.%2.%3"/>
      <w:lvlJc w:val="left"/>
      <w:pPr>
        <w:ind w:left="1418" w:hanging="565"/>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6B434342"/>
    <w:multiLevelType w:val="multilevel"/>
    <w:tmpl w:val="E5D81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wxfxfs1fvae5ev9prxz5ro2spr2swdeavd&quot;&gt;wee2014-Saved-Converted&lt;record-ids&gt;&lt;item&gt;49&lt;/item&gt;&lt;item&gt;279&lt;/item&gt;&lt;item&gt;350&lt;/item&gt;&lt;item&gt;372&lt;/item&gt;&lt;item&gt;433&lt;/item&gt;&lt;item&gt;1109&lt;/item&gt;&lt;item&gt;1110&lt;/item&gt;&lt;item&gt;1212&lt;/item&gt;&lt;item&gt;1314&lt;/item&gt;&lt;item&gt;1431&lt;/item&gt;&lt;item&gt;1504&lt;/item&gt;&lt;item&gt;1516&lt;/item&gt;&lt;item&gt;1583&lt;/item&gt;&lt;item&gt;1584&lt;/item&gt;&lt;item&gt;1587&lt;/item&gt;&lt;item&gt;1599&lt;/item&gt;&lt;item&gt;1601&lt;/item&gt;&lt;item&gt;1602&lt;/item&gt;&lt;/record-ids&gt;&lt;/item&gt;&lt;/Libraries&gt;"/>
  </w:docVars>
  <w:rsids>
    <w:rsidRoot w:val="00E8170A"/>
    <w:rsid w:val="001000CB"/>
    <w:rsid w:val="001977A7"/>
    <w:rsid w:val="00341645"/>
    <w:rsid w:val="003A3B16"/>
    <w:rsid w:val="003B3424"/>
    <w:rsid w:val="00447D2D"/>
    <w:rsid w:val="004C1279"/>
    <w:rsid w:val="004E4473"/>
    <w:rsid w:val="005E2010"/>
    <w:rsid w:val="006070B3"/>
    <w:rsid w:val="006620C9"/>
    <w:rsid w:val="00750760"/>
    <w:rsid w:val="007A10B3"/>
    <w:rsid w:val="00AF044C"/>
    <w:rsid w:val="00B151CC"/>
    <w:rsid w:val="00C530A9"/>
    <w:rsid w:val="00CD7D6F"/>
    <w:rsid w:val="00D2667E"/>
    <w:rsid w:val="00D65C80"/>
    <w:rsid w:val="00E8170A"/>
    <w:rsid w:val="00F173A9"/>
    <w:rsid w:val="00F44DBB"/>
    <w:rsid w:val="00F73AEC"/>
    <w:rsid w:val="00F73CF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1CF357-0604-CF45-B4CA-363A57031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center" w:pos="4393"/>
      </w:tabs>
      <w:spacing w:before="360" w:after="240"/>
      <w:jc w:val="both"/>
      <w:outlineLvl w:val="0"/>
    </w:pPr>
    <w:rPr>
      <w:b/>
    </w:rPr>
  </w:style>
  <w:style w:type="paragraph" w:styleId="Heading2">
    <w:name w:val="heading 2"/>
    <w:basedOn w:val="Normal"/>
    <w:next w:val="Normal"/>
    <w:uiPriority w:val="9"/>
    <w:semiHidden/>
    <w:unhideWhenUsed/>
    <w:qFormat/>
    <w:pPr>
      <w:keepNext/>
      <w:tabs>
        <w:tab w:val="left" w:pos="-1531"/>
        <w:tab w:val="left" w:pos="-811"/>
        <w:tab w:val="left" w:pos="-91"/>
        <w:tab w:val="left" w:pos="197"/>
        <w:tab w:val="left" w:pos="341"/>
        <w:tab w:val="left" w:pos="485"/>
        <w:tab w:val="left" w:pos="629"/>
        <w:tab w:val="left" w:pos="1349"/>
        <w:tab w:val="left" w:pos="2069"/>
        <w:tab w:val="left" w:pos="2789"/>
        <w:tab w:val="left" w:pos="3509"/>
        <w:tab w:val="left" w:pos="4229"/>
        <w:tab w:val="left" w:pos="4949"/>
        <w:tab w:val="left" w:pos="5669"/>
        <w:tab w:val="left" w:pos="6389"/>
        <w:tab w:val="left" w:pos="7109"/>
        <w:tab w:val="left" w:pos="7829"/>
        <w:tab w:val="left" w:pos="8549"/>
      </w:tabs>
      <w:spacing w:before="360" w:after="240"/>
      <w:jc w:val="both"/>
      <w:outlineLvl w:val="1"/>
    </w:pPr>
    <w:rPr>
      <w:i/>
    </w:rPr>
  </w:style>
  <w:style w:type="paragraph" w:styleId="Heading3">
    <w:name w:val="heading 3"/>
    <w:basedOn w:val="Normal"/>
    <w:next w:val="Normal"/>
    <w:uiPriority w:val="9"/>
    <w:semiHidden/>
    <w:unhideWhenUsed/>
    <w:qFormat/>
    <w:pPr>
      <w:keepNext/>
      <w:spacing w:before="240" w:after="60"/>
      <w:outlineLvl w:val="2"/>
    </w:pPr>
    <w:rPr>
      <w:rFonts w:ascii="Helvetica Neue" w:eastAsia="Helvetica Neue" w:hAnsi="Helvetica Neue" w:cs="Helvetica Neue"/>
    </w:rPr>
  </w:style>
  <w:style w:type="paragraph" w:styleId="Heading4">
    <w:name w:val="heading 4"/>
    <w:basedOn w:val="Normal"/>
    <w:next w:val="Normal"/>
    <w:uiPriority w:val="9"/>
    <w:semiHidden/>
    <w:unhideWhenUsed/>
    <w:qFormat/>
    <w:pPr>
      <w:keepNext/>
      <w:spacing w:before="240" w:after="60"/>
      <w:outlineLvl w:val="3"/>
    </w:pPr>
    <w:rPr>
      <w:rFonts w:ascii="Helvetica Neue" w:eastAsia="Helvetica Neue" w:hAnsi="Helvetica Neue" w:cs="Helvetica Neue"/>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Normal"/>
    <w:link w:val="EndNoteBibliographyTitleChar"/>
    <w:rsid w:val="006070B3"/>
    <w:pPr>
      <w:jc w:val="center"/>
    </w:pPr>
    <w:rPr>
      <w:lang w:val="en-GB"/>
    </w:rPr>
  </w:style>
  <w:style w:type="character" w:customStyle="1" w:styleId="EndNoteBibliographyTitleChar">
    <w:name w:val="EndNote Bibliography Title Char"/>
    <w:basedOn w:val="DefaultParagraphFont"/>
    <w:link w:val="EndNoteBibliographyTitle"/>
    <w:rsid w:val="006070B3"/>
    <w:rPr>
      <w:lang w:val="en-GB"/>
    </w:rPr>
  </w:style>
  <w:style w:type="paragraph" w:customStyle="1" w:styleId="EndNoteBibliography">
    <w:name w:val="EndNote Bibliography"/>
    <w:basedOn w:val="Normal"/>
    <w:link w:val="EndNoteBibliographyChar"/>
    <w:rsid w:val="006070B3"/>
    <w:pPr>
      <w:jc w:val="both"/>
    </w:pPr>
    <w:rPr>
      <w:lang w:val="en-GB"/>
    </w:rPr>
  </w:style>
  <w:style w:type="character" w:customStyle="1" w:styleId="EndNoteBibliographyChar">
    <w:name w:val="EndNote Bibliography Char"/>
    <w:basedOn w:val="DefaultParagraphFont"/>
    <w:link w:val="EndNoteBibliography"/>
    <w:rsid w:val="006070B3"/>
    <w:rPr>
      <w:lang w:val="en-GB"/>
    </w:rPr>
  </w:style>
  <w:style w:type="paragraph" w:styleId="Header">
    <w:name w:val="header"/>
    <w:basedOn w:val="Normal"/>
    <w:link w:val="HeaderChar"/>
    <w:uiPriority w:val="99"/>
    <w:unhideWhenUsed/>
    <w:rsid w:val="001000CB"/>
    <w:pPr>
      <w:tabs>
        <w:tab w:val="center" w:pos="4513"/>
        <w:tab w:val="right" w:pos="9026"/>
      </w:tabs>
    </w:pPr>
  </w:style>
  <w:style w:type="character" w:customStyle="1" w:styleId="HeaderChar">
    <w:name w:val="Header Char"/>
    <w:basedOn w:val="DefaultParagraphFont"/>
    <w:link w:val="Header"/>
    <w:uiPriority w:val="99"/>
    <w:rsid w:val="001000CB"/>
  </w:style>
  <w:style w:type="paragraph" w:styleId="Footer">
    <w:name w:val="footer"/>
    <w:basedOn w:val="Normal"/>
    <w:link w:val="FooterChar"/>
    <w:uiPriority w:val="99"/>
    <w:unhideWhenUsed/>
    <w:rsid w:val="001000CB"/>
    <w:pPr>
      <w:tabs>
        <w:tab w:val="center" w:pos="4513"/>
        <w:tab w:val="right" w:pos="9026"/>
      </w:tabs>
    </w:pPr>
  </w:style>
  <w:style w:type="character" w:customStyle="1" w:styleId="FooterChar">
    <w:name w:val="Footer Char"/>
    <w:basedOn w:val="DefaultParagraphFont"/>
    <w:link w:val="Footer"/>
    <w:uiPriority w:val="99"/>
    <w:rsid w:val="001000CB"/>
  </w:style>
  <w:style w:type="character" w:styleId="Hyperlink">
    <w:name w:val="Hyperlink"/>
    <w:basedOn w:val="DefaultParagraphFont"/>
    <w:uiPriority w:val="99"/>
    <w:unhideWhenUsed/>
    <w:rsid w:val="00447D2D"/>
    <w:rPr>
      <w:color w:val="0000FF" w:themeColor="hyperlink"/>
      <w:u w:val="single"/>
    </w:rPr>
  </w:style>
  <w:style w:type="character" w:styleId="UnresolvedMention">
    <w:name w:val="Unresolved Mention"/>
    <w:basedOn w:val="DefaultParagraphFont"/>
    <w:uiPriority w:val="99"/>
    <w:semiHidden/>
    <w:unhideWhenUsed/>
    <w:rsid w:val="00447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61473">
      <w:bodyDiv w:val="1"/>
      <w:marLeft w:val="0"/>
      <w:marRight w:val="0"/>
      <w:marTop w:val="0"/>
      <w:marBottom w:val="0"/>
      <w:divBdr>
        <w:top w:val="none" w:sz="0" w:space="0" w:color="auto"/>
        <w:left w:val="none" w:sz="0" w:space="0" w:color="auto"/>
        <w:bottom w:val="none" w:sz="0" w:space="0" w:color="auto"/>
        <w:right w:val="none" w:sz="0" w:space="0" w:color="auto"/>
      </w:divBdr>
    </w:div>
    <w:div w:id="1235168939">
      <w:bodyDiv w:val="1"/>
      <w:marLeft w:val="0"/>
      <w:marRight w:val="0"/>
      <w:marTop w:val="0"/>
      <w:marBottom w:val="0"/>
      <w:divBdr>
        <w:top w:val="none" w:sz="0" w:space="0" w:color="auto"/>
        <w:left w:val="none" w:sz="0" w:space="0" w:color="auto"/>
        <w:bottom w:val="none" w:sz="0" w:space="0" w:color="auto"/>
        <w:right w:val="none" w:sz="0" w:space="0" w:color="auto"/>
      </w:divBdr>
    </w:div>
    <w:div w:id="1829512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um.es/fem/EjsWiki/pmwiki.php"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fisica.uniud.it/URDF/mptl14/ftp/full_text/POP_Esquembre_Mason_Wolfgang.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arxiv.org/ftp/arxiv/papers/1211/1211.11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ithep.ac.za/3au.ht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acks.iop.org/0031-9120/48/i=3/a=285" TargetMode="External"/><Relationship Id="rId28" Type="http://schemas.openxmlformats.org/officeDocument/2006/relationships/hyperlink" Target="http://www.aapt.org/Conferences/sm2010/loader.cfm?csModule=security/getfile&amp;pageid=2547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hy.ntnu.edu.tw/ntnujava/index.php?topic=2322.0" TargetMode="External"/><Relationship Id="rId27" Type="http://schemas.openxmlformats.org/officeDocument/2006/relationships/hyperlink" Target="http://www.um.es/fem/EjsWiki/pmwiki.php" TargetMode="External"/><Relationship Id="rId30" Type="http://schemas.openxmlformats.org/officeDocument/2006/relationships/hyperlink" Target="http://www.compadre.org/Repository/document/ServeFile.cfm?ID=11711&amp;DocID=2591"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iwant2study.org/ospsg/index.php/awards/890-innergy-award-2019-submission-promoting-joy-of-learning-by-turning-phone-into-scientific-equipment" TargetMode="External"/><Relationship Id="rId1" Type="http://schemas.openxmlformats.org/officeDocument/2006/relationships/hyperlink" Target="https://www.um.es/fem/EjsW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84797-FB79-C844-9DEB-C01F46D5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3471</Words>
  <Characters>19789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Wee Loo Kang</cp:lastModifiedBy>
  <cp:revision>8</cp:revision>
  <dcterms:created xsi:type="dcterms:W3CDTF">2020-07-20T02:31:00Z</dcterms:created>
  <dcterms:modified xsi:type="dcterms:W3CDTF">2020-07-24T04:23:00Z</dcterms:modified>
</cp:coreProperties>
</file>